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414B94" w:rsidRPr="00400A90" w14:paraId="2A4BE389" w14:textId="77777777" w:rsidTr="00FB2791">
        <w:tc>
          <w:tcPr>
            <w:tcW w:w="4820" w:type="dxa"/>
          </w:tcPr>
          <w:p w14:paraId="06FC2916" w14:textId="77777777" w:rsidR="00FC09E3" w:rsidRPr="00FC09E3" w:rsidRDefault="00FC09E3" w:rsidP="0095604D">
            <w:pPr>
              <w:jc w:val="center"/>
            </w:pPr>
            <w:r w:rsidRPr="00FC09E3">
              <w:t>THÀNH ỦY HÀ NỘI</w:t>
            </w:r>
          </w:p>
          <w:p w14:paraId="51456C4B" w14:textId="77777777" w:rsidR="00FC09E3" w:rsidRPr="00FC09E3" w:rsidRDefault="00FC09E3" w:rsidP="0095604D">
            <w:pPr>
              <w:jc w:val="center"/>
              <w:rPr>
                <w:b/>
                <w:bCs/>
              </w:rPr>
            </w:pPr>
            <w:r w:rsidRPr="00FC09E3">
              <w:rPr>
                <w:b/>
                <w:bCs/>
              </w:rPr>
              <w:t>BAN DÂN VẬN</w:t>
            </w:r>
          </w:p>
          <w:p w14:paraId="13026317" w14:textId="6F5864C4" w:rsidR="00414B94" w:rsidRDefault="00414B94" w:rsidP="0095604D">
            <w:pPr>
              <w:jc w:val="center"/>
            </w:pPr>
            <w:r>
              <w:t>*</w:t>
            </w:r>
          </w:p>
          <w:p w14:paraId="2D1EA625" w14:textId="334D412D" w:rsidR="00FC09E3" w:rsidRDefault="00FC09E3" w:rsidP="0095604D">
            <w:pPr>
              <w:jc w:val="center"/>
            </w:pPr>
            <w:r>
              <w:t>Số          -</w:t>
            </w:r>
            <w:r w:rsidR="00991E01">
              <w:t xml:space="preserve"> </w:t>
            </w:r>
            <w:r>
              <w:t>CV/BDVTU</w:t>
            </w:r>
          </w:p>
          <w:p w14:paraId="5DA02239" w14:textId="1F0A9351" w:rsidR="007E664A" w:rsidRPr="000C2A83" w:rsidRDefault="00D16C47" w:rsidP="007F4FF7">
            <w:pPr>
              <w:jc w:val="center"/>
              <w:rPr>
                <w:i/>
                <w:iCs/>
                <w:sz w:val="24"/>
                <w:szCs w:val="24"/>
              </w:rPr>
            </w:pPr>
            <w:r>
              <w:rPr>
                <w:i/>
                <w:iCs/>
                <w:sz w:val="24"/>
                <w:szCs w:val="24"/>
              </w:rPr>
              <w:t xml:space="preserve">V/v </w:t>
            </w:r>
            <w:r w:rsidR="00FB2791">
              <w:rPr>
                <w:i/>
                <w:iCs/>
                <w:sz w:val="24"/>
                <w:szCs w:val="24"/>
              </w:rPr>
              <w:t xml:space="preserve">hoàn thiện hồ sơ khen thưởng </w:t>
            </w:r>
          </w:p>
        </w:tc>
        <w:tc>
          <w:tcPr>
            <w:tcW w:w="4525" w:type="dxa"/>
          </w:tcPr>
          <w:p w14:paraId="634DDFBD" w14:textId="77777777" w:rsidR="00414B94" w:rsidRPr="00400A90" w:rsidRDefault="00414B94" w:rsidP="0095604D">
            <w:pPr>
              <w:jc w:val="right"/>
              <w:rPr>
                <w:b/>
                <w:bCs/>
                <w:sz w:val="30"/>
                <w:szCs w:val="30"/>
                <w:u w:val="single"/>
              </w:rPr>
            </w:pPr>
            <w:r w:rsidRPr="00400A90">
              <w:rPr>
                <w:b/>
                <w:bCs/>
                <w:sz w:val="30"/>
                <w:szCs w:val="30"/>
                <w:u w:val="single"/>
              </w:rPr>
              <w:t>ĐẢNG CỘNG SẢN VIỆT NAM</w:t>
            </w:r>
          </w:p>
          <w:p w14:paraId="6DD9C25B" w14:textId="77777777" w:rsidR="00414B94" w:rsidRDefault="00414B94" w:rsidP="00FC09E3"/>
          <w:p w14:paraId="56021E29" w14:textId="487CF35B" w:rsidR="00414B94" w:rsidRPr="00400A90" w:rsidRDefault="00414B94" w:rsidP="0095604D">
            <w:pPr>
              <w:jc w:val="right"/>
              <w:rPr>
                <w:i/>
                <w:iCs/>
              </w:rPr>
            </w:pPr>
            <w:r w:rsidRPr="00400A90">
              <w:rPr>
                <w:i/>
                <w:iCs/>
              </w:rPr>
              <w:t>Hà Nội, ngày</w:t>
            </w:r>
            <w:r>
              <w:rPr>
                <w:i/>
                <w:iCs/>
              </w:rPr>
              <w:t xml:space="preserve"> </w:t>
            </w:r>
            <w:r w:rsidR="000845DB">
              <w:rPr>
                <w:i/>
                <w:iCs/>
              </w:rPr>
              <w:t xml:space="preserve">08 </w:t>
            </w:r>
            <w:r w:rsidRPr="00400A90">
              <w:rPr>
                <w:i/>
                <w:iCs/>
              </w:rPr>
              <w:t>tháng</w:t>
            </w:r>
            <w:r>
              <w:rPr>
                <w:i/>
                <w:iCs/>
              </w:rPr>
              <w:t xml:space="preserve"> </w:t>
            </w:r>
            <w:r w:rsidR="000845DB">
              <w:rPr>
                <w:i/>
                <w:iCs/>
              </w:rPr>
              <w:t>7</w:t>
            </w:r>
            <w:r w:rsidR="007451D6">
              <w:rPr>
                <w:i/>
                <w:iCs/>
              </w:rPr>
              <w:t xml:space="preserve"> năm 2022</w:t>
            </w:r>
          </w:p>
        </w:tc>
      </w:tr>
    </w:tbl>
    <w:p w14:paraId="3315A017" w14:textId="77777777" w:rsidR="00D16C47" w:rsidRDefault="00D16C47" w:rsidP="007E664A">
      <w:pPr>
        <w:spacing w:after="0" w:line="240" w:lineRule="auto"/>
        <w:rPr>
          <w:i/>
          <w:iCs/>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65"/>
      </w:tblGrid>
      <w:tr w:rsidR="007E664A" w:rsidRPr="007E664A" w14:paraId="2F2C95D3" w14:textId="77777777" w:rsidTr="000845DB">
        <w:tc>
          <w:tcPr>
            <w:tcW w:w="2235" w:type="dxa"/>
          </w:tcPr>
          <w:p w14:paraId="0D3472E9" w14:textId="7E23068B" w:rsidR="007E664A" w:rsidRPr="007E664A" w:rsidRDefault="007E664A" w:rsidP="007E664A">
            <w:pPr>
              <w:jc w:val="right"/>
              <w:rPr>
                <w:i/>
                <w:iCs/>
                <w:szCs w:val="28"/>
              </w:rPr>
            </w:pPr>
            <w:r w:rsidRPr="007E664A">
              <w:rPr>
                <w:i/>
                <w:iCs/>
                <w:szCs w:val="28"/>
              </w:rPr>
              <w:t>Kính gửi:</w:t>
            </w:r>
          </w:p>
        </w:tc>
        <w:tc>
          <w:tcPr>
            <w:tcW w:w="6265" w:type="dxa"/>
          </w:tcPr>
          <w:p w14:paraId="2D728703" w14:textId="521407F5" w:rsidR="007E664A" w:rsidRDefault="007E664A" w:rsidP="00B11E3C">
            <w:pPr>
              <w:jc w:val="both"/>
              <w:rPr>
                <w:szCs w:val="28"/>
              </w:rPr>
            </w:pPr>
            <w:r>
              <w:rPr>
                <w:szCs w:val="28"/>
              </w:rPr>
              <w:t xml:space="preserve">- </w:t>
            </w:r>
            <w:r w:rsidR="000845DB">
              <w:rPr>
                <w:szCs w:val="28"/>
              </w:rPr>
              <w:t>Bộ Tư lệnh Thủ đô, Hội Cựu chiến binh Thành phố,</w:t>
            </w:r>
          </w:p>
          <w:p w14:paraId="509155E5" w14:textId="54769E77" w:rsidR="000845DB" w:rsidRDefault="007E664A" w:rsidP="00B11E3C">
            <w:pPr>
              <w:jc w:val="both"/>
              <w:rPr>
                <w:szCs w:val="28"/>
              </w:rPr>
            </w:pPr>
            <w:r>
              <w:rPr>
                <w:szCs w:val="28"/>
              </w:rPr>
              <w:t xml:space="preserve">- </w:t>
            </w:r>
            <w:r w:rsidR="000845DB">
              <w:rPr>
                <w:szCs w:val="28"/>
              </w:rPr>
              <w:t xml:space="preserve">Các quận, huyện, thị ủy: Đống Đa, Ba Đình, </w:t>
            </w:r>
            <w:r w:rsidR="00956EEE">
              <w:rPr>
                <w:szCs w:val="28"/>
              </w:rPr>
              <w:t xml:space="preserve">  </w:t>
            </w:r>
            <w:r w:rsidR="000845DB">
              <w:rPr>
                <w:szCs w:val="28"/>
              </w:rPr>
              <w:t>Thanh Xuân, Tây Hồ, Thanh Trì, Chương Mỹ, Thường Tín, Ba Vì, Gia Lâm, Sơn Tây.</w:t>
            </w:r>
          </w:p>
          <w:p w14:paraId="33524464" w14:textId="3DADC5B8" w:rsidR="000845DB" w:rsidRDefault="007E664A" w:rsidP="000845DB">
            <w:pPr>
              <w:jc w:val="both"/>
              <w:rPr>
                <w:szCs w:val="28"/>
              </w:rPr>
            </w:pPr>
            <w:r>
              <w:rPr>
                <w:szCs w:val="28"/>
              </w:rPr>
              <w:t xml:space="preserve">- </w:t>
            </w:r>
            <w:r w:rsidR="000845DB">
              <w:rPr>
                <w:szCs w:val="28"/>
              </w:rPr>
              <w:t xml:space="preserve">Các đảng ủy trực thuộc Thành ủy: Đảng ủy Khối các cơ quan Thành phố, Đảng ủy Khối Doanh nghiệp Hà Nội, </w:t>
            </w:r>
            <w:r w:rsidR="00956EEE">
              <w:rPr>
                <w:szCs w:val="28"/>
              </w:rPr>
              <w:t xml:space="preserve">Đảng ủy Khối Đại học – Cao đẳng Hà Nội, </w:t>
            </w:r>
            <w:r w:rsidR="000845DB">
              <w:rPr>
                <w:szCs w:val="28"/>
              </w:rPr>
              <w:t>Đảng ủy Cục Hải quan Thành phố</w:t>
            </w:r>
            <w:r w:rsidR="00352352">
              <w:rPr>
                <w:szCs w:val="28"/>
              </w:rPr>
              <w:t xml:space="preserve">, Đảng ủy </w:t>
            </w:r>
            <w:r w:rsidR="00956EEE">
              <w:rPr>
                <w:szCs w:val="28"/>
              </w:rPr>
              <w:t xml:space="preserve">        </w:t>
            </w:r>
            <w:r w:rsidR="00352352">
              <w:rPr>
                <w:szCs w:val="28"/>
              </w:rPr>
              <w:t>Tổng công ty Đầu tư và Phát triển Nhà Hà Nội.</w:t>
            </w:r>
          </w:p>
          <w:p w14:paraId="3028FADC" w14:textId="76166DB1" w:rsidR="007E664A" w:rsidRPr="007E664A" w:rsidRDefault="007E664A" w:rsidP="00956EEE">
            <w:pPr>
              <w:jc w:val="both"/>
              <w:rPr>
                <w:szCs w:val="28"/>
              </w:rPr>
            </w:pPr>
          </w:p>
        </w:tc>
      </w:tr>
    </w:tbl>
    <w:p w14:paraId="228D2327" w14:textId="35AECF6D" w:rsidR="00FC09E3" w:rsidRPr="00991E01" w:rsidRDefault="007E664A" w:rsidP="00C65928">
      <w:pPr>
        <w:spacing w:before="120" w:after="120" w:line="380" w:lineRule="exact"/>
        <w:ind w:firstLine="720"/>
        <w:jc w:val="both"/>
        <w:rPr>
          <w:i/>
          <w:spacing w:val="-2"/>
          <w:szCs w:val="28"/>
        </w:rPr>
      </w:pPr>
      <w:r w:rsidRPr="00991E01">
        <w:rPr>
          <w:spacing w:val="-2"/>
        </w:rPr>
        <w:t>Căn cứ kết quả thực hiện Nghị quyết số</w:t>
      </w:r>
      <w:r w:rsidR="00C65928">
        <w:rPr>
          <w:spacing w:val="-2"/>
        </w:rPr>
        <w:t xml:space="preserve"> 09-NQ/TW, ngày 08/01/2002</w:t>
      </w:r>
      <w:r w:rsidRPr="00991E01">
        <w:rPr>
          <w:spacing w:val="-2"/>
        </w:rPr>
        <w:t xml:space="preserve"> của </w:t>
      </w:r>
      <w:r w:rsidR="00C65928">
        <w:rPr>
          <w:spacing w:val="-2"/>
        </w:rPr>
        <w:t xml:space="preserve">  </w:t>
      </w:r>
      <w:r w:rsidRPr="00991E01">
        <w:rPr>
          <w:spacing w:val="-2"/>
        </w:rPr>
        <w:t>Bộ Chính trị</w:t>
      </w:r>
      <w:r w:rsidR="00C65928">
        <w:rPr>
          <w:spacing w:val="-2"/>
        </w:rPr>
        <w:t xml:space="preserve"> (khóa IX)</w:t>
      </w:r>
      <w:r w:rsidRPr="00991E01">
        <w:rPr>
          <w:spacing w:val="-2"/>
        </w:rPr>
        <w:t xml:space="preserve"> </w:t>
      </w:r>
      <w:r w:rsidR="00DF6388" w:rsidRPr="00991E01">
        <w:rPr>
          <w:spacing w:val="-2"/>
          <w:szCs w:val="28"/>
        </w:rPr>
        <w:t xml:space="preserve">về </w:t>
      </w:r>
      <w:r w:rsidR="00DF6388" w:rsidRPr="00991E01">
        <w:rPr>
          <w:i/>
          <w:spacing w:val="-2"/>
          <w:szCs w:val="28"/>
        </w:rPr>
        <w:t>“</w:t>
      </w:r>
      <w:r w:rsidR="00C65928">
        <w:rPr>
          <w:i/>
          <w:spacing w:val="-2"/>
          <w:szCs w:val="28"/>
        </w:rPr>
        <w:t>Tăng cường sự lãnh đạo của Đảng đối với công tác    cựu chiến binh Việt Nam trong giai đoạn cách mạng mới</w:t>
      </w:r>
      <w:r w:rsidR="00DF6388" w:rsidRPr="00991E01">
        <w:rPr>
          <w:i/>
          <w:spacing w:val="-2"/>
          <w:szCs w:val="28"/>
        </w:rPr>
        <w:t xml:space="preserve">”; </w:t>
      </w:r>
      <w:r w:rsidR="007F4FF7">
        <w:rPr>
          <w:spacing w:val="-2"/>
          <w:szCs w:val="28"/>
        </w:rPr>
        <w:t xml:space="preserve">Hội đồng thi đua </w:t>
      </w:r>
      <w:r w:rsidR="00C65928">
        <w:rPr>
          <w:spacing w:val="-2"/>
          <w:szCs w:val="28"/>
        </w:rPr>
        <w:t xml:space="preserve">      </w:t>
      </w:r>
      <w:r w:rsidR="00DF6388" w:rsidRPr="00991E01">
        <w:rPr>
          <w:iCs/>
          <w:spacing w:val="-2"/>
          <w:szCs w:val="28"/>
        </w:rPr>
        <w:t xml:space="preserve">Ban Dân vận Thành ủy </w:t>
      </w:r>
      <w:r w:rsidR="007F4FF7">
        <w:rPr>
          <w:iCs/>
          <w:spacing w:val="-2"/>
          <w:szCs w:val="28"/>
        </w:rPr>
        <w:t xml:space="preserve">thống nhất </w:t>
      </w:r>
      <w:r w:rsidR="00DF6388" w:rsidRPr="00991E01">
        <w:rPr>
          <w:iCs/>
          <w:spacing w:val="-2"/>
          <w:szCs w:val="28"/>
        </w:rPr>
        <w:t>đề xuất Ban Thường vụ Thành ủy tặng bằng khen đối với 10 tập thể</w:t>
      </w:r>
      <w:r w:rsidR="00C65928">
        <w:rPr>
          <w:iCs/>
          <w:spacing w:val="-2"/>
          <w:szCs w:val="28"/>
        </w:rPr>
        <w:t xml:space="preserve">, 10 cá nhân </w:t>
      </w:r>
      <w:r w:rsidR="00DF6388" w:rsidRPr="00991E01">
        <w:rPr>
          <w:iCs/>
          <w:spacing w:val="-2"/>
          <w:szCs w:val="28"/>
        </w:rPr>
        <w:t xml:space="preserve">có thành tích xuất sắc trong triển khai thực hiện </w:t>
      </w:r>
      <w:r w:rsidR="00C65928">
        <w:rPr>
          <w:iCs/>
          <w:spacing w:val="-2"/>
          <w:szCs w:val="28"/>
        </w:rPr>
        <w:t xml:space="preserve">   </w:t>
      </w:r>
      <w:r w:rsidR="00DF6388" w:rsidRPr="00991E01">
        <w:rPr>
          <w:iCs/>
          <w:spacing w:val="-2"/>
          <w:szCs w:val="28"/>
        </w:rPr>
        <w:t>Nghị quyết</w:t>
      </w:r>
      <w:r w:rsidR="00C65928">
        <w:rPr>
          <w:iCs/>
          <w:spacing w:val="-2"/>
          <w:szCs w:val="28"/>
        </w:rPr>
        <w:t xml:space="preserve"> </w:t>
      </w:r>
      <w:r w:rsidR="00C65928" w:rsidRPr="00C65928">
        <w:rPr>
          <w:i/>
          <w:iCs/>
          <w:spacing w:val="-2"/>
          <w:szCs w:val="28"/>
        </w:rPr>
        <w:t>(có danh sách kèm theo)</w:t>
      </w:r>
      <w:r w:rsidR="00DF6388" w:rsidRPr="00C65928">
        <w:rPr>
          <w:i/>
          <w:spacing w:val="-2"/>
          <w:szCs w:val="28"/>
        </w:rPr>
        <w:t>.</w:t>
      </w:r>
    </w:p>
    <w:p w14:paraId="43480989" w14:textId="2D2F22D9" w:rsidR="000A05E3" w:rsidRPr="009A54C1" w:rsidRDefault="00DF6388" w:rsidP="0052467E">
      <w:pPr>
        <w:spacing w:before="120" w:after="120" w:line="380" w:lineRule="exact"/>
        <w:jc w:val="both"/>
        <w:rPr>
          <w:iCs/>
          <w:spacing w:val="2"/>
          <w:szCs w:val="28"/>
        </w:rPr>
      </w:pPr>
      <w:r>
        <w:rPr>
          <w:iCs/>
          <w:spacing w:val="-2"/>
          <w:szCs w:val="28"/>
        </w:rPr>
        <w:tab/>
      </w:r>
      <w:r w:rsidRPr="009A54C1">
        <w:rPr>
          <w:iCs/>
          <w:spacing w:val="2"/>
          <w:szCs w:val="28"/>
        </w:rPr>
        <w:t xml:space="preserve">Để hoàn thiện hồ sơ trình Ban Thường vụ Thành ủy xem xét khen thưởng,     Ban Dân vận Thành ủy </w:t>
      </w:r>
      <w:r w:rsidR="000A05E3" w:rsidRPr="009A54C1">
        <w:rPr>
          <w:iCs/>
          <w:spacing w:val="2"/>
          <w:szCs w:val="28"/>
        </w:rPr>
        <w:t xml:space="preserve">đề nghị các </w:t>
      </w:r>
      <w:r w:rsidR="00FB2791" w:rsidRPr="009A54C1">
        <w:rPr>
          <w:iCs/>
          <w:spacing w:val="2"/>
          <w:szCs w:val="28"/>
        </w:rPr>
        <w:t xml:space="preserve">đơn vị </w:t>
      </w:r>
      <w:r w:rsidR="000A05E3" w:rsidRPr="009A54C1">
        <w:rPr>
          <w:iCs/>
          <w:spacing w:val="2"/>
          <w:szCs w:val="28"/>
        </w:rPr>
        <w:t>gửi hồ sơ khen thưởng về</w:t>
      </w:r>
      <w:r w:rsidR="00FB2791" w:rsidRPr="009A54C1">
        <w:rPr>
          <w:iCs/>
          <w:spacing w:val="2"/>
          <w:szCs w:val="28"/>
        </w:rPr>
        <w:t xml:space="preserve"> </w:t>
      </w:r>
      <w:r w:rsidR="000A05E3" w:rsidRPr="009A54C1">
        <w:rPr>
          <w:iCs/>
          <w:spacing w:val="2"/>
          <w:szCs w:val="28"/>
        </w:rPr>
        <w:t xml:space="preserve">Ban Dân vận Thành ủy </w:t>
      </w:r>
      <w:r w:rsidR="000A05E3" w:rsidRPr="009A54C1">
        <w:rPr>
          <w:i/>
          <w:spacing w:val="2"/>
          <w:szCs w:val="28"/>
        </w:rPr>
        <w:t>(địa chỉ: số 9, Ngô Quyền, Hoàn Kiếm, Hà Nội</w:t>
      </w:r>
      <w:r w:rsidR="00965586" w:rsidRPr="009A54C1">
        <w:rPr>
          <w:i/>
          <w:spacing w:val="2"/>
          <w:szCs w:val="28"/>
        </w:rPr>
        <w:t xml:space="preserve"> và gửi qua email: </w:t>
      </w:r>
      <w:hyperlink r:id="rId8" w:history="1">
        <w:r w:rsidR="00244397" w:rsidRPr="002D53B7">
          <w:rPr>
            <w:rStyle w:val="Hyperlink"/>
            <w:i/>
            <w:spacing w:val="2"/>
            <w:szCs w:val="28"/>
          </w:rPr>
          <w:t>doanthe.dvtuhn@gmail.com</w:t>
        </w:r>
      </w:hyperlink>
      <w:r w:rsidR="00244397">
        <w:rPr>
          <w:i/>
          <w:spacing w:val="2"/>
          <w:szCs w:val="28"/>
        </w:rPr>
        <w:t xml:space="preserve"> (cả file pdf và file word)</w:t>
      </w:r>
      <w:r w:rsidR="000A05E3" w:rsidRPr="009A54C1">
        <w:rPr>
          <w:i/>
          <w:spacing w:val="2"/>
          <w:szCs w:val="28"/>
        </w:rPr>
        <w:t>)</w:t>
      </w:r>
      <w:r w:rsidR="000A05E3" w:rsidRPr="009A54C1">
        <w:rPr>
          <w:iCs/>
          <w:spacing w:val="2"/>
          <w:szCs w:val="28"/>
        </w:rPr>
        <w:t xml:space="preserve"> </w:t>
      </w:r>
      <w:r w:rsidR="000A05E3" w:rsidRPr="009A54C1">
        <w:rPr>
          <w:b/>
          <w:bCs/>
          <w:iCs/>
          <w:spacing w:val="2"/>
          <w:szCs w:val="28"/>
        </w:rPr>
        <w:t>trướ</w:t>
      </w:r>
      <w:r w:rsidR="00C65928">
        <w:rPr>
          <w:b/>
          <w:bCs/>
          <w:iCs/>
          <w:spacing w:val="2"/>
          <w:szCs w:val="28"/>
        </w:rPr>
        <w:t>c ngày 13/7</w:t>
      </w:r>
      <w:r w:rsidR="007451D6">
        <w:rPr>
          <w:b/>
          <w:bCs/>
          <w:iCs/>
          <w:spacing w:val="2"/>
          <w:szCs w:val="28"/>
        </w:rPr>
        <w:t>/2022</w:t>
      </w:r>
      <w:r w:rsidR="000A05E3" w:rsidRPr="009A54C1">
        <w:rPr>
          <w:b/>
          <w:bCs/>
          <w:iCs/>
          <w:spacing w:val="2"/>
          <w:szCs w:val="28"/>
        </w:rPr>
        <w:t xml:space="preserve"> (Thứ</w:t>
      </w:r>
      <w:r w:rsidR="00BB793F">
        <w:rPr>
          <w:b/>
          <w:bCs/>
          <w:iCs/>
          <w:spacing w:val="2"/>
          <w:szCs w:val="28"/>
        </w:rPr>
        <w:t xml:space="preserve"> tư</w:t>
      </w:r>
      <w:r w:rsidR="000A05E3" w:rsidRPr="009A54C1">
        <w:rPr>
          <w:b/>
          <w:bCs/>
          <w:iCs/>
          <w:spacing w:val="2"/>
          <w:szCs w:val="28"/>
        </w:rPr>
        <w:t xml:space="preserve">) </w:t>
      </w:r>
      <w:r w:rsidR="000A05E3" w:rsidRPr="009A54C1">
        <w:rPr>
          <w:iCs/>
          <w:spacing w:val="2"/>
          <w:szCs w:val="28"/>
        </w:rPr>
        <w:t>để tổng hợ</w:t>
      </w:r>
      <w:r w:rsidR="00975C29">
        <w:rPr>
          <w:iCs/>
          <w:spacing w:val="2"/>
          <w:szCs w:val="28"/>
        </w:rPr>
        <w:t xml:space="preserve">p. </w:t>
      </w:r>
      <w:bookmarkStart w:id="0" w:name="_GoBack"/>
      <w:bookmarkEnd w:id="0"/>
      <w:r w:rsidR="000A05E3" w:rsidRPr="009A54C1">
        <w:rPr>
          <w:iCs/>
          <w:spacing w:val="2"/>
          <w:szCs w:val="28"/>
        </w:rPr>
        <w:t>Hồ sơ gồm:</w:t>
      </w:r>
    </w:p>
    <w:p w14:paraId="1088ADC3" w14:textId="613E2FD5" w:rsidR="000A05E3" w:rsidRDefault="000A05E3" w:rsidP="0052467E">
      <w:pPr>
        <w:spacing w:before="120" w:after="120" w:line="380" w:lineRule="exact"/>
        <w:rPr>
          <w:iCs/>
          <w:spacing w:val="-2"/>
          <w:szCs w:val="28"/>
        </w:rPr>
      </w:pPr>
      <w:r>
        <w:rPr>
          <w:iCs/>
          <w:spacing w:val="-2"/>
          <w:szCs w:val="28"/>
        </w:rPr>
        <w:tab/>
      </w:r>
      <w:r w:rsidRPr="00FB2791">
        <w:rPr>
          <w:b/>
          <w:bCs/>
          <w:iCs/>
          <w:spacing w:val="-2"/>
          <w:szCs w:val="28"/>
        </w:rPr>
        <w:t>1.</w:t>
      </w:r>
      <w:r>
        <w:rPr>
          <w:iCs/>
          <w:spacing w:val="-2"/>
          <w:szCs w:val="28"/>
        </w:rPr>
        <w:t xml:space="preserve"> Tờ trình</w:t>
      </w:r>
      <w:r w:rsidR="00E71029">
        <w:rPr>
          <w:iCs/>
          <w:spacing w:val="-2"/>
          <w:szCs w:val="28"/>
        </w:rPr>
        <w:t xml:space="preserve"> Ban Thường vụ Thành ủy về việc</w:t>
      </w:r>
      <w:r>
        <w:rPr>
          <w:iCs/>
          <w:spacing w:val="-2"/>
          <w:szCs w:val="28"/>
        </w:rPr>
        <w:t xml:space="preserve"> đề nghị xét khen thưởng</w:t>
      </w:r>
      <w:r w:rsidR="00B11E3C">
        <w:rPr>
          <w:iCs/>
          <w:spacing w:val="-2"/>
          <w:szCs w:val="28"/>
        </w:rPr>
        <w:t>;</w:t>
      </w:r>
    </w:p>
    <w:p w14:paraId="25174BC0" w14:textId="1B7096E9" w:rsidR="00FB2791" w:rsidRDefault="000A05E3" w:rsidP="0052467E">
      <w:pPr>
        <w:spacing w:before="120" w:after="120" w:line="380" w:lineRule="exact"/>
        <w:rPr>
          <w:iCs/>
          <w:spacing w:val="-2"/>
          <w:szCs w:val="28"/>
        </w:rPr>
      </w:pPr>
      <w:r>
        <w:rPr>
          <w:iCs/>
          <w:spacing w:val="-2"/>
          <w:szCs w:val="28"/>
        </w:rPr>
        <w:tab/>
      </w:r>
      <w:r w:rsidRPr="00FB2791">
        <w:rPr>
          <w:b/>
          <w:bCs/>
          <w:iCs/>
          <w:spacing w:val="-2"/>
          <w:szCs w:val="28"/>
        </w:rPr>
        <w:t xml:space="preserve">2. </w:t>
      </w:r>
      <w:r>
        <w:rPr>
          <w:iCs/>
          <w:spacing w:val="-2"/>
          <w:szCs w:val="28"/>
        </w:rPr>
        <w:t>Báo cáo thành tích</w:t>
      </w:r>
      <w:r w:rsidR="00B11E3C">
        <w:rPr>
          <w:iCs/>
          <w:spacing w:val="-2"/>
          <w:szCs w:val="28"/>
        </w:rPr>
        <w:t>;</w:t>
      </w:r>
    </w:p>
    <w:p w14:paraId="29D9AB77" w14:textId="24A198A5" w:rsidR="00C65928" w:rsidRDefault="00C65928" w:rsidP="0052467E">
      <w:pPr>
        <w:spacing w:before="120" w:after="120" w:line="380" w:lineRule="exact"/>
        <w:rPr>
          <w:iCs/>
          <w:spacing w:val="-2"/>
          <w:szCs w:val="28"/>
        </w:rPr>
      </w:pPr>
      <w:r>
        <w:rPr>
          <w:iCs/>
          <w:spacing w:val="-2"/>
          <w:szCs w:val="28"/>
        </w:rPr>
        <w:tab/>
      </w:r>
      <w:r w:rsidRPr="00C65928">
        <w:rPr>
          <w:b/>
          <w:iCs/>
          <w:spacing w:val="-2"/>
          <w:szCs w:val="28"/>
        </w:rPr>
        <w:t>3.</w:t>
      </w:r>
      <w:r>
        <w:rPr>
          <w:iCs/>
          <w:spacing w:val="-2"/>
          <w:szCs w:val="28"/>
        </w:rPr>
        <w:t xml:space="preserve"> Trích ngang thành tích.</w:t>
      </w:r>
    </w:p>
    <w:p w14:paraId="6669C675" w14:textId="62CA5279" w:rsidR="00C65928" w:rsidRPr="00C65928" w:rsidRDefault="00C65928" w:rsidP="0052467E">
      <w:pPr>
        <w:spacing w:before="120" w:after="120" w:line="380" w:lineRule="exact"/>
        <w:rPr>
          <w:i/>
          <w:iCs/>
          <w:spacing w:val="-2"/>
          <w:szCs w:val="28"/>
        </w:rPr>
      </w:pPr>
      <w:r>
        <w:rPr>
          <w:iCs/>
          <w:spacing w:val="-2"/>
          <w:szCs w:val="28"/>
        </w:rPr>
        <w:tab/>
      </w:r>
      <w:r w:rsidRPr="00C65928">
        <w:rPr>
          <w:i/>
          <w:iCs/>
          <w:spacing w:val="-2"/>
          <w:szCs w:val="28"/>
        </w:rPr>
        <w:t>(Theo mẫu gửi kèm Công văn này)</w:t>
      </w:r>
    </w:p>
    <w:p w14:paraId="43A7285A" w14:textId="2F157F10" w:rsidR="008D2107" w:rsidRPr="00B11E3C" w:rsidRDefault="00FB2791" w:rsidP="0052467E">
      <w:pPr>
        <w:spacing w:before="120" w:after="120" w:line="380" w:lineRule="exact"/>
        <w:rPr>
          <w:i/>
          <w:spacing w:val="-2"/>
          <w:szCs w:val="28"/>
        </w:rPr>
      </w:pPr>
      <w:r>
        <w:rPr>
          <w:iCs/>
          <w:spacing w:val="-2"/>
          <w:szCs w:val="28"/>
        </w:rPr>
        <w:tab/>
      </w:r>
      <w:r w:rsidR="00B11E3C" w:rsidRPr="00B11E3C">
        <w:rPr>
          <w:i/>
          <w:spacing w:val="-2"/>
          <w:szCs w:val="28"/>
        </w:rPr>
        <w:t>* Thông tin liên hệ: đồng chí Nguyễn Mai Anh, Phó Trưởng phòng</w:t>
      </w:r>
      <w:r w:rsidR="00C65928">
        <w:rPr>
          <w:i/>
          <w:spacing w:val="-2"/>
          <w:szCs w:val="28"/>
        </w:rPr>
        <w:t xml:space="preserve"> phụ trách Phòng Tổng hợp</w:t>
      </w:r>
      <w:r w:rsidR="00B11E3C" w:rsidRPr="00B11E3C">
        <w:rPr>
          <w:i/>
          <w:spacing w:val="-2"/>
          <w:szCs w:val="28"/>
        </w:rPr>
        <w:t>, Ban Dân vận Thành ủy, điện thoại: 0963.221.286.</w:t>
      </w:r>
      <w:r w:rsidR="00B11E3C">
        <w:rPr>
          <w:i/>
          <w:spacing w:val="-2"/>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8D2107" w14:paraId="5082F939" w14:textId="77777777" w:rsidTr="00531CB5">
        <w:tc>
          <w:tcPr>
            <w:tcW w:w="4253" w:type="dxa"/>
          </w:tcPr>
          <w:p w14:paraId="0B2F51CD" w14:textId="0F4BF45A" w:rsidR="008D2107" w:rsidRPr="008D2107" w:rsidRDefault="008D2107" w:rsidP="008D2107">
            <w:pPr>
              <w:jc w:val="both"/>
              <w:rPr>
                <w:u w:val="single"/>
              </w:rPr>
            </w:pPr>
            <w:r w:rsidRPr="008D2107">
              <w:rPr>
                <w:u w:val="single"/>
              </w:rPr>
              <w:t>Nơi nhận:</w:t>
            </w:r>
          </w:p>
          <w:p w14:paraId="6A82AD0D" w14:textId="58AF4062" w:rsidR="008D2107" w:rsidRDefault="008D2107" w:rsidP="008D2107">
            <w:pPr>
              <w:jc w:val="both"/>
              <w:rPr>
                <w:sz w:val="24"/>
                <w:szCs w:val="24"/>
              </w:rPr>
            </w:pPr>
            <w:r w:rsidRPr="008D2107">
              <w:rPr>
                <w:sz w:val="24"/>
                <w:szCs w:val="24"/>
              </w:rPr>
              <w:t>- Như kính gửi</w:t>
            </w:r>
            <w:r w:rsidR="00531CB5">
              <w:rPr>
                <w:sz w:val="24"/>
                <w:szCs w:val="24"/>
              </w:rPr>
              <w:t>,</w:t>
            </w:r>
          </w:p>
          <w:p w14:paraId="5645D6ED" w14:textId="4D4C94D2" w:rsidR="00531CB5" w:rsidRDefault="00531CB5" w:rsidP="008D2107">
            <w:pPr>
              <w:jc w:val="both"/>
              <w:rPr>
                <w:sz w:val="24"/>
                <w:szCs w:val="24"/>
              </w:rPr>
            </w:pPr>
            <w:r>
              <w:rPr>
                <w:sz w:val="24"/>
                <w:szCs w:val="24"/>
              </w:rPr>
              <w:t xml:space="preserve">- Đ/c Trưởng Ban </w:t>
            </w:r>
            <w:r w:rsidRPr="00531CB5">
              <w:rPr>
                <w:i/>
                <w:iCs/>
                <w:sz w:val="24"/>
                <w:szCs w:val="24"/>
              </w:rPr>
              <w:t>(để báo cáo)</w:t>
            </w:r>
            <w:r>
              <w:rPr>
                <w:sz w:val="24"/>
                <w:szCs w:val="24"/>
              </w:rPr>
              <w:t>,</w:t>
            </w:r>
          </w:p>
          <w:p w14:paraId="3BF97DDC" w14:textId="12761FD1" w:rsidR="008D2107" w:rsidRDefault="008D2107" w:rsidP="008D2107">
            <w:pPr>
              <w:jc w:val="both"/>
            </w:pPr>
            <w:r w:rsidRPr="008D2107">
              <w:rPr>
                <w:sz w:val="24"/>
                <w:szCs w:val="24"/>
              </w:rPr>
              <w:t>- Lưu</w:t>
            </w:r>
            <w:r w:rsidR="00531CB5">
              <w:rPr>
                <w:sz w:val="24"/>
                <w:szCs w:val="24"/>
              </w:rPr>
              <w:t xml:space="preserve"> VT, BDVTU.</w:t>
            </w:r>
          </w:p>
        </w:tc>
        <w:tc>
          <w:tcPr>
            <w:tcW w:w="5092" w:type="dxa"/>
          </w:tcPr>
          <w:p w14:paraId="541E836F" w14:textId="2244717B" w:rsidR="008D2107" w:rsidRPr="00531CB5" w:rsidRDefault="00531CB5" w:rsidP="00250A05">
            <w:pPr>
              <w:jc w:val="center"/>
              <w:rPr>
                <w:b/>
                <w:bCs/>
              </w:rPr>
            </w:pPr>
            <w:r w:rsidRPr="00531CB5">
              <w:rPr>
                <w:b/>
                <w:bCs/>
              </w:rPr>
              <w:t>K/T TRƯỞNG BAN</w:t>
            </w:r>
          </w:p>
          <w:p w14:paraId="36C2365A" w14:textId="6ED2C79F" w:rsidR="00531CB5" w:rsidRDefault="00531CB5" w:rsidP="008D2107">
            <w:pPr>
              <w:jc w:val="center"/>
            </w:pPr>
            <w:r>
              <w:t>PHÓ TRƯỞNG BAN THƯỜNG TRỰC</w:t>
            </w:r>
          </w:p>
          <w:p w14:paraId="290773F4" w14:textId="77777777" w:rsidR="008D2107" w:rsidRDefault="008D2107" w:rsidP="008D2107">
            <w:pPr>
              <w:jc w:val="center"/>
            </w:pPr>
          </w:p>
          <w:p w14:paraId="206CF6E9" w14:textId="7986A38F" w:rsidR="008D2107" w:rsidRDefault="008D2107" w:rsidP="008D2107">
            <w:pPr>
              <w:jc w:val="center"/>
            </w:pPr>
          </w:p>
          <w:p w14:paraId="7F95387F" w14:textId="77777777" w:rsidR="0052467E" w:rsidRDefault="0052467E" w:rsidP="008D2107">
            <w:pPr>
              <w:jc w:val="center"/>
            </w:pPr>
          </w:p>
          <w:p w14:paraId="3D3D98DD" w14:textId="77777777" w:rsidR="00250A05" w:rsidRDefault="00250A05" w:rsidP="008D2107">
            <w:pPr>
              <w:jc w:val="center"/>
            </w:pPr>
          </w:p>
          <w:p w14:paraId="6A93F747" w14:textId="49824632" w:rsidR="00F3394C" w:rsidRDefault="00F3394C" w:rsidP="008D2107">
            <w:pPr>
              <w:jc w:val="center"/>
            </w:pPr>
          </w:p>
          <w:p w14:paraId="6D5E2A20" w14:textId="092A4F49" w:rsidR="00531CB5" w:rsidRPr="008D2107" w:rsidRDefault="00531CB5" w:rsidP="00250A05">
            <w:pPr>
              <w:jc w:val="center"/>
              <w:rPr>
                <w:b/>
                <w:bCs/>
              </w:rPr>
            </w:pPr>
            <w:r>
              <w:rPr>
                <w:b/>
                <w:bCs/>
              </w:rPr>
              <w:t>Trịnh Huy Thành</w:t>
            </w:r>
          </w:p>
        </w:tc>
      </w:tr>
    </w:tbl>
    <w:p w14:paraId="77820D0C" w14:textId="77777777" w:rsidR="00F62B1F" w:rsidRPr="00CA7873" w:rsidRDefault="00F62B1F" w:rsidP="00F62B1F">
      <w:pPr>
        <w:jc w:val="center"/>
        <w:rPr>
          <w:b/>
        </w:rPr>
      </w:pPr>
      <w:r w:rsidRPr="00CA7873">
        <w:rPr>
          <w:b/>
        </w:rPr>
        <w:lastRenderedPageBreak/>
        <w:t>DANH SÁCH</w:t>
      </w:r>
    </w:p>
    <w:p w14:paraId="33927402" w14:textId="115335FA" w:rsidR="00F62B1F" w:rsidRDefault="00F62B1F" w:rsidP="00F62B1F">
      <w:pPr>
        <w:spacing w:line="320" w:lineRule="exact"/>
        <w:jc w:val="center"/>
        <w:rPr>
          <w:b/>
          <w:spacing w:val="-6"/>
        </w:rPr>
      </w:pPr>
      <w:r w:rsidRPr="00CA7873">
        <w:rPr>
          <w:b/>
        </w:rPr>
        <w:t xml:space="preserve">Đề </w:t>
      </w:r>
      <w:r>
        <w:rPr>
          <w:b/>
        </w:rPr>
        <w:t xml:space="preserve">xuất </w:t>
      </w:r>
      <w:r w:rsidRPr="00CA7873">
        <w:rPr>
          <w:b/>
        </w:rPr>
        <w:t xml:space="preserve">khen thưởng các </w:t>
      </w:r>
      <w:r>
        <w:rPr>
          <w:b/>
        </w:rPr>
        <w:t>tập thể và cá nhân</w:t>
      </w:r>
      <w:r w:rsidRPr="00CA7873">
        <w:rPr>
          <w:b/>
        </w:rPr>
        <w:t xml:space="preserve"> có thành tích thực hiện</w:t>
      </w:r>
      <w:r>
        <w:t xml:space="preserve">                                    </w:t>
      </w:r>
      <w:r w:rsidRPr="00D57E20">
        <w:rPr>
          <w:b/>
        </w:rPr>
        <w:t xml:space="preserve">Nghị quyết </w:t>
      </w:r>
      <w:r w:rsidRPr="00D57E20">
        <w:rPr>
          <w:b/>
          <w:bCs/>
          <w:color w:val="000711"/>
        </w:rPr>
        <w:t xml:space="preserve">09-NQ/TW, </w:t>
      </w:r>
      <w:r w:rsidRPr="00D57E20">
        <w:rPr>
          <w:b/>
        </w:rPr>
        <w:t xml:space="preserve">ngày 08/01/2002 của Bộ Chính trị (khóa IX) </w:t>
      </w:r>
      <w:r>
        <w:rPr>
          <w:b/>
        </w:rPr>
        <w:t xml:space="preserve">                 </w:t>
      </w:r>
      <w:r w:rsidRPr="00D57E20">
        <w:rPr>
          <w:b/>
          <w:spacing w:val="-6"/>
        </w:rPr>
        <w:t>“Về tăng cường sự lãnh đạo của Đảng đối với công tác cựu chiến binh Việt Nam trong giai đoạn cách mạng mới”</w:t>
      </w:r>
    </w:p>
    <w:p w14:paraId="02BB0C02" w14:textId="0C7A7976" w:rsidR="00F62B1F" w:rsidRPr="00B66D74" w:rsidRDefault="00F62B1F" w:rsidP="00F62B1F">
      <w:pPr>
        <w:spacing w:after="0" w:line="360" w:lineRule="exact"/>
        <w:jc w:val="center"/>
        <w:rPr>
          <w:i/>
          <w:iCs/>
        </w:rPr>
      </w:pPr>
      <w:r w:rsidRPr="00B66D74">
        <w:rPr>
          <w:i/>
          <w:iCs/>
        </w:rPr>
        <w:t xml:space="preserve">(kèm theo Công văn số        -CV/BDVTU, ngày </w:t>
      </w:r>
      <w:r w:rsidR="007451D6">
        <w:rPr>
          <w:i/>
          <w:iCs/>
        </w:rPr>
        <w:t>08/7/2022</w:t>
      </w:r>
      <w:r w:rsidRPr="00B66D74">
        <w:rPr>
          <w:i/>
          <w:iCs/>
        </w:rPr>
        <w:t xml:space="preserve"> của BDVTU)</w:t>
      </w:r>
    </w:p>
    <w:p w14:paraId="404A7017" w14:textId="65F76A5D" w:rsidR="00F62B1F" w:rsidRPr="00F62B1F" w:rsidRDefault="00F62B1F" w:rsidP="00F62B1F">
      <w:pPr>
        <w:spacing w:after="0" w:line="360" w:lineRule="exact"/>
        <w:jc w:val="center"/>
        <w:rPr>
          <w:b/>
          <w:bCs/>
        </w:rPr>
      </w:pPr>
      <w:r>
        <w:rPr>
          <w:b/>
          <w:bCs/>
        </w:rPr>
        <w:t>-----</w:t>
      </w:r>
    </w:p>
    <w:p w14:paraId="14793CA2" w14:textId="77777777" w:rsidR="00F62B1F" w:rsidRPr="003B0F98" w:rsidRDefault="00F62B1F" w:rsidP="00F62B1F">
      <w:pPr>
        <w:rPr>
          <w:b/>
        </w:rPr>
      </w:pPr>
      <w:r w:rsidRPr="003B0F98">
        <w:rPr>
          <w:b/>
        </w:rPr>
        <w:t>I. Tập thể: 1</w:t>
      </w:r>
      <w:r>
        <w:rPr>
          <w:b/>
        </w:rPr>
        <w:t>0</w:t>
      </w:r>
      <w:r w:rsidRPr="003B0F98">
        <w:rPr>
          <w:b/>
        </w:rPr>
        <w:t xml:space="preserve"> đơn vị</w:t>
      </w:r>
    </w:p>
    <w:p w14:paraId="0A17C668" w14:textId="77777777" w:rsidR="00F62B1F" w:rsidRDefault="00F62B1F" w:rsidP="00F62B1F">
      <w:pPr>
        <w:spacing w:before="120" w:after="120"/>
      </w:pPr>
      <w:r>
        <w:t>1. Ban Dân vận Thành ủy.</w:t>
      </w:r>
    </w:p>
    <w:p w14:paraId="4D23360F" w14:textId="77777777" w:rsidR="00F62B1F" w:rsidRDefault="00F62B1F" w:rsidP="00F62B1F">
      <w:pPr>
        <w:spacing w:before="120" w:after="120"/>
      </w:pPr>
      <w:r>
        <w:t>2. Bộ Tư lệnh Thủ đô Hà Nội.</w:t>
      </w:r>
    </w:p>
    <w:p w14:paraId="5ADDB2B7" w14:textId="77777777" w:rsidR="00F62B1F" w:rsidRDefault="00F62B1F" w:rsidP="00F62B1F">
      <w:pPr>
        <w:spacing w:before="120" w:after="120"/>
      </w:pPr>
      <w:r>
        <w:t>3. Hội Cựu chiến binh Thành phố.</w:t>
      </w:r>
    </w:p>
    <w:p w14:paraId="061E0B73" w14:textId="77777777" w:rsidR="00F62B1F" w:rsidRDefault="00F62B1F" w:rsidP="00F62B1F">
      <w:pPr>
        <w:spacing w:before="120" w:after="120"/>
      </w:pPr>
      <w:r>
        <w:t>4. Quận ủy Đống Đa.</w:t>
      </w:r>
    </w:p>
    <w:p w14:paraId="49A9DCA5" w14:textId="77777777" w:rsidR="00F62B1F" w:rsidRDefault="00F62B1F" w:rsidP="00F62B1F">
      <w:pPr>
        <w:spacing w:before="120" w:after="120"/>
      </w:pPr>
      <w:r>
        <w:t>5. Huyện ủy Thanh Trì.</w:t>
      </w:r>
    </w:p>
    <w:p w14:paraId="148283AE" w14:textId="77777777" w:rsidR="00F62B1F" w:rsidRDefault="00F62B1F" w:rsidP="00F62B1F">
      <w:pPr>
        <w:spacing w:before="120" w:after="120"/>
      </w:pPr>
      <w:r>
        <w:t>6. Huyện ủy Chương Mỹ</w:t>
      </w:r>
    </w:p>
    <w:p w14:paraId="6E02669A" w14:textId="77777777" w:rsidR="00F62B1F" w:rsidRDefault="00F62B1F" w:rsidP="00F62B1F">
      <w:pPr>
        <w:spacing w:before="120" w:after="120"/>
      </w:pPr>
      <w:r>
        <w:t>7. Thị ủy Sơn Tây.</w:t>
      </w:r>
    </w:p>
    <w:p w14:paraId="6D270B38" w14:textId="77777777" w:rsidR="00F62B1F" w:rsidRDefault="00F62B1F" w:rsidP="00F62B1F">
      <w:pPr>
        <w:spacing w:before="120" w:after="120"/>
      </w:pPr>
      <w:r>
        <w:t>8. Đảng ủy Khối các cơ quan Thành phố.</w:t>
      </w:r>
    </w:p>
    <w:p w14:paraId="0DE64521" w14:textId="77777777" w:rsidR="00F62B1F" w:rsidRDefault="00F62B1F" w:rsidP="00F62B1F">
      <w:pPr>
        <w:spacing w:before="120" w:after="120"/>
      </w:pPr>
      <w:r>
        <w:t>9. Đảng ủy Tổng công ty Đầu tư và Phát triển Nhà Hà Nội.</w:t>
      </w:r>
    </w:p>
    <w:p w14:paraId="55F6B81D" w14:textId="77777777" w:rsidR="00F62B1F" w:rsidRDefault="00F62B1F" w:rsidP="00F62B1F">
      <w:pPr>
        <w:spacing w:before="120" w:after="120"/>
      </w:pPr>
      <w:r>
        <w:t>10. Đảng ủy Trường Đại học Kinh tế Quốc dân.</w:t>
      </w:r>
    </w:p>
    <w:p w14:paraId="7502020E" w14:textId="77777777" w:rsidR="00F62B1F" w:rsidRPr="003B0F98" w:rsidRDefault="00F62B1F" w:rsidP="00F62B1F">
      <w:pPr>
        <w:rPr>
          <w:b/>
        </w:rPr>
      </w:pPr>
      <w:r>
        <w:rPr>
          <w:b/>
        </w:rPr>
        <w:t>II. Cá nhân: 10</w:t>
      </w:r>
      <w:r w:rsidRPr="003B0F98">
        <w:rPr>
          <w:b/>
        </w:rPr>
        <w:t xml:space="preserve"> đồng chí</w:t>
      </w:r>
    </w:p>
    <w:p w14:paraId="6915C4E6" w14:textId="77777777" w:rsidR="00F62B1F" w:rsidRPr="00CC34E1" w:rsidRDefault="00F62B1F" w:rsidP="00F62B1F">
      <w:pPr>
        <w:spacing w:before="120" w:after="120"/>
      </w:pPr>
      <w:r w:rsidRPr="00CC34E1">
        <w:t>1. Đồng chí Thiếu tướng Nguyễn Văn Nghinh, Nguyên Chủ tịch Hội Cựu chiến binh Thành phố.</w:t>
      </w:r>
    </w:p>
    <w:p w14:paraId="032FA877" w14:textId="77777777" w:rsidR="00F62B1F" w:rsidRPr="00CC34E1" w:rsidRDefault="00F62B1F" w:rsidP="00F62B1F">
      <w:pPr>
        <w:spacing w:before="120" w:after="120"/>
      </w:pPr>
      <w:r w:rsidRPr="00CC34E1">
        <w:t>2. Đồng chí Đoàn Văn Đức, Phó Chánh Văn phòng Thành ủy, Phó Chủ tịch Hội Cựu chiến binh Khối các cơ quan Thành phố, Chủ tịch Hội Cựu chiến binh Văn phòng Thành ủy.</w:t>
      </w:r>
    </w:p>
    <w:p w14:paraId="565E88D6" w14:textId="77777777" w:rsidR="00F62B1F" w:rsidRDefault="00F62B1F" w:rsidP="00F62B1F">
      <w:pPr>
        <w:spacing w:before="120" w:after="120"/>
      </w:pPr>
      <w:r>
        <w:t>3. Đồng chí Nguyễn Tiến Minh, Thành ủy viên, Bí thư Huyện ủy Thường Tín.</w:t>
      </w:r>
    </w:p>
    <w:p w14:paraId="03B46F03" w14:textId="77777777" w:rsidR="00F62B1F" w:rsidRDefault="00F62B1F" w:rsidP="00F62B1F">
      <w:pPr>
        <w:spacing w:before="120" w:after="120"/>
      </w:pPr>
      <w:r>
        <w:t>4. Đồng chí Đỗ Mạnh Hưng, Phó Bí thư Huyện ủy, Chủ tịch UBND huyện Ba Vì.</w:t>
      </w:r>
    </w:p>
    <w:p w14:paraId="3C137479" w14:textId="77777777" w:rsidR="00F62B1F" w:rsidRPr="00AB1B51" w:rsidRDefault="00F62B1F" w:rsidP="00F62B1F">
      <w:pPr>
        <w:spacing w:before="120" w:after="120"/>
        <w:rPr>
          <w:spacing w:val="-6"/>
        </w:rPr>
      </w:pPr>
      <w:r>
        <w:t xml:space="preserve">5. </w:t>
      </w:r>
      <w:r w:rsidRPr="00AB1B51">
        <w:rPr>
          <w:spacing w:val="-6"/>
        </w:rPr>
        <w:t xml:space="preserve">Đồng chí Nguyễn Anh Tuấn, Phó Bí thư </w:t>
      </w:r>
      <w:r>
        <w:rPr>
          <w:spacing w:val="-6"/>
        </w:rPr>
        <w:t xml:space="preserve">Thường trực Đảng ủy, Chủ tịch Hội Cựu chiến binh Khối Doanh nghiệp Hà Nội. </w:t>
      </w:r>
    </w:p>
    <w:p w14:paraId="51680A24" w14:textId="77777777" w:rsidR="00F62B1F" w:rsidRDefault="00F62B1F" w:rsidP="00F62B1F">
      <w:pPr>
        <w:spacing w:before="120" w:after="120"/>
      </w:pPr>
      <w:r>
        <w:t>6. Đồng chí Đại tá Trần Xuân Vững, Chủ tịch Hội Cựu chiến binh quận Ba Đình.</w:t>
      </w:r>
    </w:p>
    <w:p w14:paraId="1F59EC29" w14:textId="77777777" w:rsidR="00F62B1F" w:rsidRDefault="00F62B1F" w:rsidP="00F62B1F">
      <w:pPr>
        <w:spacing w:before="120" w:after="120"/>
        <w:rPr>
          <w:spacing w:val="-4"/>
        </w:rPr>
      </w:pPr>
      <w:r>
        <w:rPr>
          <w:spacing w:val="-4"/>
        </w:rPr>
        <w:t>7</w:t>
      </w:r>
      <w:r w:rsidRPr="001E6B34">
        <w:rPr>
          <w:spacing w:val="-4"/>
        </w:rPr>
        <w:t xml:space="preserve">. </w:t>
      </w:r>
      <w:r>
        <w:rPr>
          <w:spacing w:val="-4"/>
        </w:rPr>
        <w:t>Đồng chí Đại tá Đoàn Đình Lục, Chủ tịch Hội Cựu chiến binh quận Thanh Xuân.</w:t>
      </w:r>
    </w:p>
    <w:p w14:paraId="57C595A5" w14:textId="77777777" w:rsidR="00F62B1F" w:rsidRDefault="00F62B1F" w:rsidP="00F62B1F">
      <w:pPr>
        <w:spacing w:before="120" w:after="120"/>
        <w:rPr>
          <w:spacing w:val="-4"/>
        </w:rPr>
      </w:pPr>
      <w:r>
        <w:rPr>
          <w:spacing w:val="-4"/>
        </w:rPr>
        <w:t>8. Đồng chí Đại tá Phạm Ngọc Tuấn, Chủ tịch Hội Cựu chiến binh quận Tây Hồ.</w:t>
      </w:r>
    </w:p>
    <w:p w14:paraId="520AAFFC" w14:textId="77777777" w:rsidR="00F62B1F" w:rsidRPr="001E6B34" w:rsidRDefault="00F62B1F" w:rsidP="00F62B1F">
      <w:pPr>
        <w:spacing w:before="120" w:after="120"/>
        <w:rPr>
          <w:spacing w:val="-4"/>
        </w:rPr>
      </w:pPr>
      <w:r>
        <w:rPr>
          <w:spacing w:val="-4"/>
        </w:rPr>
        <w:t xml:space="preserve">9. </w:t>
      </w:r>
      <w:r w:rsidRPr="001E6B34">
        <w:rPr>
          <w:spacing w:val="-4"/>
        </w:rPr>
        <w:t>Đồng chí Trung tá Đặng Thanh Lâm, Chủ tịch Hội Cựu chiến binh huyện Gia Lâm.</w:t>
      </w:r>
    </w:p>
    <w:p w14:paraId="2A2435A8" w14:textId="792DF570" w:rsidR="00B66D74" w:rsidRDefault="00F62B1F" w:rsidP="00F62B1F">
      <w:pPr>
        <w:spacing w:before="120" w:after="120"/>
      </w:pPr>
      <w:r>
        <w:t>10. Đồng chí Nguyễn Trường Giang, UVBTV Đảng ủy, Phó Cục trưởng, Chủ tịch Hội Cựu chiến binh Cục Hải quan Thành phố./.</w:t>
      </w:r>
    </w:p>
    <w:tbl>
      <w:tblPr>
        <w:tblW w:w="0" w:type="auto"/>
        <w:shd w:val="clear" w:color="auto" w:fill="FFFFFF"/>
        <w:tblCellMar>
          <w:left w:w="0" w:type="dxa"/>
          <w:right w:w="0" w:type="dxa"/>
        </w:tblCellMar>
        <w:tblLook w:val="04A0" w:firstRow="1" w:lastRow="0" w:firstColumn="1" w:lastColumn="0" w:noHBand="0" w:noVBand="1"/>
      </w:tblPr>
      <w:tblGrid>
        <w:gridCol w:w="3348"/>
        <w:gridCol w:w="6116"/>
      </w:tblGrid>
      <w:tr w:rsidR="00F62B1F" w:rsidRPr="00C14A83" w14:paraId="33C0F239" w14:textId="77777777" w:rsidTr="0098730C">
        <w:tc>
          <w:tcPr>
            <w:tcW w:w="3348" w:type="dxa"/>
            <w:shd w:val="clear" w:color="auto" w:fill="FFFFFF"/>
            <w:tcMar>
              <w:top w:w="0" w:type="dxa"/>
              <w:left w:w="108" w:type="dxa"/>
              <w:bottom w:w="0" w:type="dxa"/>
              <w:right w:w="108" w:type="dxa"/>
            </w:tcMar>
            <w:hideMark/>
          </w:tcPr>
          <w:p w14:paraId="13DF2B2A" w14:textId="5E9EF32C" w:rsidR="00F62B1F" w:rsidRPr="00C14A83" w:rsidRDefault="00F62B1F" w:rsidP="0098730C">
            <w:pPr>
              <w:spacing w:before="120" w:after="120" w:line="240" w:lineRule="auto"/>
              <w:jc w:val="center"/>
              <w:rPr>
                <w:rFonts w:eastAsia="Times New Roman" w:cs="Times New Roman"/>
                <w:szCs w:val="28"/>
              </w:rPr>
            </w:pPr>
            <w:r>
              <w:rPr>
                <w:rFonts w:eastAsia="Times New Roman" w:cs="Times New Roman"/>
                <w:b/>
                <w:bCs/>
                <w:szCs w:val="28"/>
                <w:lang w:val="vi-VN"/>
              </w:rPr>
              <w:lastRenderedPageBreak/>
              <w:t xml:space="preserve">ĐƠN VỊ </w:t>
            </w:r>
            <w:r w:rsidRPr="00F62B1F">
              <w:rPr>
                <w:rFonts w:eastAsia="Times New Roman" w:cs="Times New Roman"/>
                <w:b/>
                <w:bCs/>
                <w:szCs w:val="28"/>
                <w:lang w:val="vi-VN"/>
              </w:rPr>
              <w:t>..............</w:t>
            </w:r>
            <w:r w:rsidRPr="00C14A83">
              <w:rPr>
                <w:rFonts w:eastAsia="Times New Roman" w:cs="Times New Roman"/>
                <w:b/>
                <w:bCs/>
                <w:szCs w:val="28"/>
                <w:lang w:val="vi-VN"/>
              </w:rPr>
              <w:br/>
              <w:t>-------</w:t>
            </w:r>
          </w:p>
        </w:tc>
        <w:tc>
          <w:tcPr>
            <w:tcW w:w="6116" w:type="dxa"/>
            <w:shd w:val="clear" w:color="auto" w:fill="FFFFFF"/>
            <w:tcMar>
              <w:top w:w="0" w:type="dxa"/>
              <w:left w:w="108" w:type="dxa"/>
              <w:bottom w:w="0" w:type="dxa"/>
              <w:right w:w="108" w:type="dxa"/>
            </w:tcMar>
            <w:hideMark/>
          </w:tcPr>
          <w:p w14:paraId="73879736" w14:textId="3DB91F76" w:rsidR="00F62B1F" w:rsidRPr="00C14A83" w:rsidRDefault="00F62B1F" w:rsidP="0098730C">
            <w:pPr>
              <w:spacing w:before="120" w:after="120" w:line="240" w:lineRule="auto"/>
              <w:jc w:val="center"/>
              <w:rPr>
                <w:rFonts w:eastAsia="Times New Roman" w:cs="Times New Roman"/>
                <w:szCs w:val="28"/>
              </w:rPr>
            </w:pPr>
            <w:r w:rsidRPr="00C14A83">
              <w:rPr>
                <w:rFonts w:eastAsia="Times New Roman" w:cs="Times New Roman"/>
                <w:b/>
                <w:bCs/>
                <w:szCs w:val="28"/>
                <w:lang w:val="vi-VN"/>
              </w:rPr>
              <w:t>CỘNG HÒA XÃ HỘI CHỦ NGHĨA VIỆT NAM</w:t>
            </w:r>
            <w:r w:rsidRPr="00C14A83">
              <w:rPr>
                <w:rFonts w:eastAsia="Times New Roman" w:cs="Times New Roman"/>
                <w:b/>
                <w:bCs/>
                <w:szCs w:val="28"/>
                <w:lang w:val="vi-VN"/>
              </w:rPr>
              <w:br/>
              <w:t>Độc lập - Tự do - Hạnh phúc</w:t>
            </w:r>
            <w:r>
              <w:rPr>
                <w:rStyle w:val="FootnoteReference"/>
                <w:rFonts w:eastAsia="Times New Roman" w:cs="Times New Roman"/>
                <w:b/>
                <w:bCs/>
                <w:szCs w:val="28"/>
                <w:lang w:val="vi-VN"/>
              </w:rPr>
              <w:footnoteReference w:id="1"/>
            </w:r>
            <w:r w:rsidRPr="00C14A83">
              <w:rPr>
                <w:rFonts w:eastAsia="Times New Roman" w:cs="Times New Roman"/>
                <w:b/>
                <w:bCs/>
                <w:szCs w:val="28"/>
                <w:lang w:val="vi-VN"/>
              </w:rPr>
              <w:br/>
            </w:r>
            <w:r w:rsidRPr="00C14A83">
              <w:rPr>
                <w:rFonts w:eastAsia="Times New Roman" w:cs="Times New Roman"/>
                <w:bCs/>
                <w:szCs w:val="28"/>
                <w:lang w:val="vi-VN"/>
              </w:rPr>
              <w:t>---------------</w:t>
            </w:r>
          </w:p>
        </w:tc>
      </w:tr>
      <w:tr w:rsidR="00F62B1F" w:rsidRPr="00C14A83" w14:paraId="659FF1F8" w14:textId="77777777" w:rsidTr="0098730C">
        <w:tc>
          <w:tcPr>
            <w:tcW w:w="3348" w:type="dxa"/>
            <w:shd w:val="clear" w:color="auto" w:fill="FFFFFF"/>
            <w:tcMar>
              <w:top w:w="0" w:type="dxa"/>
              <w:left w:w="108" w:type="dxa"/>
              <w:bottom w:w="0" w:type="dxa"/>
              <w:right w:w="108" w:type="dxa"/>
            </w:tcMar>
            <w:hideMark/>
          </w:tcPr>
          <w:p w14:paraId="0C193513" w14:textId="77777777" w:rsidR="00F62B1F" w:rsidRPr="00C14A83" w:rsidRDefault="00F62B1F" w:rsidP="0098730C">
            <w:pPr>
              <w:spacing w:before="120" w:after="120" w:line="240" w:lineRule="auto"/>
              <w:jc w:val="center"/>
              <w:rPr>
                <w:rFonts w:eastAsia="Times New Roman" w:cs="Times New Roman"/>
                <w:szCs w:val="28"/>
              </w:rPr>
            </w:pPr>
            <w:r w:rsidRPr="00C14A83">
              <w:rPr>
                <w:rFonts w:eastAsia="Times New Roman" w:cs="Times New Roman"/>
                <w:b/>
                <w:bCs/>
                <w:szCs w:val="28"/>
                <w:lang w:val="vi-VN"/>
              </w:rPr>
              <w:t> </w:t>
            </w:r>
          </w:p>
        </w:tc>
        <w:tc>
          <w:tcPr>
            <w:tcW w:w="6116" w:type="dxa"/>
            <w:shd w:val="clear" w:color="auto" w:fill="FFFFFF"/>
            <w:tcMar>
              <w:top w:w="0" w:type="dxa"/>
              <w:left w:w="108" w:type="dxa"/>
              <w:bottom w:w="0" w:type="dxa"/>
              <w:right w:w="108" w:type="dxa"/>
            </w:tcMar>
            <w:hideMark/>
          </w:tcPr>
          <w:p w14:paraId="3E15CE81" w14:textId="51D0A41F" w:rsidR="00F62B1F" w:rsidRPr="00C14A83" w:rsidRDefault="00E71029" w:rsidP="0098730C">
            <w:pPr>
              <w:spacing w:before="120" w:after="120" w:line="240" w:lineRule="auto"/>
              <w:jc w:val="center"/>
              <w:rPr>
                <w:rFonts w:eastAsia="Times New Roman" w:cs="Times New Roman"/>
                <w:szCs w:val="28"/>
              </w:rPr>
            </w:pPr>
            <w:r>
              <w:rPr>
                <w:rFonts w:eastAsia="Times New Roman" w:cs="Times New Roman"/>
                <w:i/>
                <w:iCs/>
                <w:szCs w:val="28"/>
                <w:lang w:val="vi-VN"/>
              </w:rPr>
              <w:t>.............</w:t>
            </w:r>
            <w:r w:rsidR="00F62B1F" w:rsidRPr="00C14A83">
              <w:rPr>
                <w:rFonts w:eastAsia="Times New Roman" w:cs="Times New Roman"/>
                <w:i/>
                <w:iCs/>
                <w:szCs w:val="28"/>
                <w:lang w:val="vi-VN"/>
              </w:rPr>
              <w:t>, ngày</w:t>
            </w:r>
            <w:r w:rsidR="00F62B1F" w:rsidRPr="00C14A83">
              <w:rPr>
                <w:rFonts w:eastAsia="Times New Roman" w:cs="Times New Roman"/>
                <w:i/>
                <w:iCs/>
                <w:szCs w:val="28"/>
              </w:rPr>
              <w:t>……</w:t>
            </w:r>
            <w:r w:rsidR="00F62B1F" w:rsidRPr="00C14A83">
              <w:rPr>
                <w:rFonts w:eastAsia="Times New Roman" w:cs="Times New Roman"/>
                <w:i/>
                <w:iCs/>
                <w:szCs w:val="28"/>
                <w:lang w:val="vi-VN"/>
              </w:rPr>
              <w:t> tháng.....năm</w:t>
            </w:r>
            <w:r w:rsidR="00F62B1F" w:rsidRPr="00C14A83">
              <w:rPr>
                <w:rFonts w:eastAsia="Times New Roman" w:cs="Times New Roman"/>
                <w:i/>
                <w:iCs/>
                <w:szCs w:val="28"/>
              </w:rPr>
              <w:t>……..</w:t>
            </w:r>
          </w:p>
        </w:tc>
      </w:tr>
    </w:tbl>
    <w:p w14:paraId="44129F65" w14:textId="77777777" w:rsidR="00F62B1F" w:rsidRPr="00C14A83" w:rsidRDefault="00F62B1F" w:rsidP="00F62B1F">
      <w:pPr>
        <w:shd w:val="clear" w:color="auto" w:fill="FFFFFF"/>
        <w:spacing w:before="120" w:after="120" w:line="240" w:lineRule="auto"/>
        <w:rPr>
          <w:rFonts w:eastAsia="Times New Roman" w:cs="Times New Roman"/>
          <w:szCs w:val="28"/>
        </w:rPr>
      </w:pPr>
      <w:r w:rsidRPr="00C14A83">
        <w:rPr>
          <w:rFonts w:eastAsia="Times New Roman" w:cs="Times New Roman"/>
          <w:szCs w:val="28"/>
        </w:rPr>
        <w:t> </w:t>
      </w:r>
    </w:p>
    <w:p w14:paraId="1979B98A" w14:textId="5065DF1B" w:rsidR="00F62B1F" w:rsidRPr="00C14A83" w:rsidRDefault="00F62B1F" w:rsidP="00F62B1F">
      <w:pPr>
        <w:shd w:val="clear" w:color="auto" w:fill="FFFFFF"/>
        <w:spacing w:before="120" w:after="120" w:line="240" w:lineRule="auto"/>
        <w:ind w:left="-142" w:right="-284"/>
        <w:jc w:val="center"/>
        <w:rPr>
          <w:rFonts w:ascii="Times New Roman Bold" w:eastAsia="Times New Roman" w:hAnsi="Times New Roman Bold" w:cs="Times New Roman"/>
          <w:spacing w:val="-6"/>
          <w:szCs w:val="28"/>
          <w:vertAlign w:val="superscript"/>
        </w:rPr>
      </w:pPr>
      <w:r w:rsidRPr="00C14A83">
        <w:rPr>
          <w:rFonts w:eastAsia="Times New Roman" w:cs="Times New Roman"/>
          <w:b/>
          <w:bCs/>
          <w:szCs w:val="28"/>
          <w:lang w:val="vi-VN"/>
        </w:rPr>
        <w:t>BÁO CÁO THÀNH TÍCH</w:t>
      </w:r>
      <w:r w:rsidRPr="00C14A83">
        <w:rPr>
          <w:rFonts w:eastAsia="Times New Roman" w:cs="Times New Roman"/>
          <w:b/>
          <w:bCs/>
          <w:szCs w:val="28"/>
        </w:rPr>
        <w:br/>
      </w:r>
      <w:r w:rsidRPr="00C14A83">
        <w:rPr>
          <w:rFonts w:ascii="Times New Roman Bold" w:eastAsia="Times New Roman" w:hAnsi="Times New Roman Bold" w:cs="Times New Roman"/>
          <w:b/>
          <w:bCs/>
          <w:spacing w:val="-6"/>
          <w:szCs w:val="28"/>
          <w:lang w:val="vi-VN"/>
        </w:rPr>
        <w:t>ĐỀ NGHỊ TẶNG THƯỞNG</w:t>
      </w:r>
      <w:r w:rsidRPr="00475844">
        <w:rPr>
          <w:rFonts w:ascii="Times New Roman Bold" w:eastAsia="Times New Roman" w:hAnsi="Times New Roman Bold" w:cs="Times New Roman"/>
          <w:b/>
          <w:bCs/>
          <w:spacing w:val="-6"/>
          <w:szCs w:val="28"/>
        </w:rPr>
        <w:t xml:space="preserve"> BẰNG </w:t>
      </w:r>
      <w:r>
        <w:rPr>
          <w:rFonts w:ascii="Times New Roman Bold" w:eastAsia="Times New Roman" w:hAnsi="Times New Roman Bold" w:cs="Times New Roman"/>
          <w:b/>
          <w:bCs/>
          <w:spacing w:val="-6"/>
          <w:szCs w:val="28"/>
        </w:rPr>
        <w:t>KHEN CỦA BAN THƯỜNG VỤ THÀNH ỦY</w:t>
      </w:r>
    </w:p>
    <w:p w14:paraId="6DCFA06C" w14:textId="77777777" w:rsidR="00F62B1F" w:rsidRPr="000C03AF" w:rsidRDefault="00F62B1F" w:rsidP="00F62B1F">
      <w:pPr>
        <w:shd w:val="clear" w:color="auto" w:fill="FFFFFF"/>
        <w:spacing w:before="120" w:after="120" w:line="240" w:lineRule="auto"/>
        <w:jc w:val="center"/>
        <w:rPr>
          <w:rFonts w:eastAsia="Times New Roman" w:cs="Times New Roman"/>
          <w:szCs w:val="28"/>
          <w:lang w:val="vi-VN"/>
        </w:rPr>
      </w:pPr>
      <w:r w:rsidRPr="00C14A83">
        <w:rPr>
          <w:rFonts w:eastAsia="Times New Roman" w:cs="Times New Roman"/>
          <w:b/>
          <w:bCs/>
          <w:szCs w:val="28"/>
          <w:lang w:val="vi-VN"/>
        </w:rPr>
        <w:t>Tên đơn vị hoặc cá nhân và chức vụ, đơn vị đề nghị khen thưởng</w:t>
      </w:r>
      <w:r w:rsidRPr="00C14A83">
        <w:rPr>
          <w:rFonts w:eastAsia="Times New Roman" w:cs="Times New Roman"/>
          <w:b/>
          <w:bCs/>
          <w:szCs w:val="28"/>
        </w:rPr>
        <w:br/>
      </w:r>
      <w:r w:rsidRPr="00C14A83">
        <w:rPr>
          <w:rFonts w:eastAsia="Times New Roman" w:cs="Times New Roman"/>
          <w:szCs w:val="28"/>
          <w:lang w:val="vi-VN"/>
        </w:rPr>
        <w:t>(Ghi đầy đủ bằng chữ in thường, không viết tắt)</w:t>
      </w:r>
    </w:p>
    <w:p w14:paraId="514A3F67" w14:textId="77777777" w:rsidR="00F62B1F" w:rsidRPr="00C14A83" w:rsidRDefault="00F62B1F" w:rsidP="00F62B1F">
      <w:pPr>
        <w:shd w:val="clear" w:color="auto" w:fill="FFFFFF"/>
        <w:spacing w:before="120" w:after="120" w:line="240" w:lineRule="auto"/>
        <w:jc w:val="center"/>
        <w:rPr>
          <w:rFonts w:eastAsia="Times New Roman" w:cs="Times New Roman"/>
          <w:szCs w:val="28"/>
        </w:rPr>
      </w:pPr>
    </w:p>
    <w:p w14:paraId="286F291D" w14:textId="77777777" w:rsidR="00F62B1F" w:rsidRPr="00C14A83" w:rsidRDefault="00F62B1F" w:rsidP="00F62B1F">
      <w:pPr>
        <w:shd w:val="clear" w:color="auto" w:fill="FFFFFF"/>
        <w:spacing w:before="120" w:after="120" w:line="240" w:lineRule="auto"/>
        <w:ind w:firstLine="720"/>
        <w:rPr>
          <w:rFonts w:eastAsia="Times New Roman" w:cs="Times New Roman"/>
          <w:szCs w:val="28"/>
        </w:rPr>
      </w:pPr>
      <w:r w:rsidRPr="00C14A83">
        <w:rPr>
          <w:rFonts w:eastAsia="Times New Roman" w:cs="Times New Roman"/>
          <w:b/>
          <w:bCs/>
          <w:szCs w:val="28"/>
        </w:rPr>
        <w:t>I. THÔNG TIN CHUNG</w:t>
      </w:r>
    </w:p>
    <w:p w14:paraId="4B88F714" w14:textId="4EC16A6E" w:rsidR="00F62B1F" w:rsidRPr="00C14A83" w:rsidRDefault="00F62B1F" w:rsidP="00F62B1F">
      <w:pPr>
        <w:shd w:val="clear" w:color="auto" w:fill="FFFFFF"/>
        <w:spacing w:before="120" w:after="120" w:line="240" w:lineRule="auto"/>
        <w:ind w:firstLine="720"/>
        <w:jc w:val="both"/>
        <w:rPr>
          <w:rFonts w:eastAsia="Times New Roman" w:cs="Times New Roman"/>
          <w:szCs w:val="28"/>
        </w:rPr>
      </w:pPr>
      <w:r w:rsidRPr="00C14A83">
        <w:rPr>
          <w:rFonts w:eastAsia="Times New Roman" w:cs="Times New Roman"/>
          <w:szCs w:val="28"/>
          <w:lang w:val="vi-VN"/>
        </w:rPr>
        <w:t xml:space="preserve">- Đối với đơn vị: Địa điểm trụ sở chính, điện thoại, fax; địa chỉ trang tin điện tử; </w:t>
      </w:r>
      <w:r>
        <w:rPr>
          <w:rFonts w:eastAsia="Times New Roman" w:cs="Times New Roman"/>
          <w:szCs w:val="28"/>
        </w:rPr>
        <w:t xml:space="preserve">  </w:t>
      </w:r>
      <w:r w:rsidRPr="00C14A83">
        <w:rPr>
          <w:rFonts w:eastAsia="Times New Roman" w:cs="Times New Roman"/>
          <w:szCs w:val="28"/>
          <w:lang w:val="vi-VN"/>
        </w:rPr>
        <w:t xml:space="preserve">cơ cấu tổ chức, tổng số cán bộ, công chức và viên chức; chức năng, nhiệm vụ </w:t>
      </w:r>
      <w:r>
        <w:rPr>
          <w:rFonts w:eastAsia="Times New Roman" w:cs="Times New Roman"/>
          <w:szCs w:val="28"/>
        </w:rPr>
        <w:t xml:space="preserve"> </w:t>
      </w:r>
      <w:r w:rsidRPr="00C14A83">
        <w:rPr>
          <w:rFonts w:eastAsia="Times New Roman" w:cs="Times New Roman"/>
          <w:szCs w:val="28"/>
          <w:lang w:val="vi-VN"/>
        </w:rPr>
        <w:t>được giao.</w:t>
      </w:r>
    </w:p>
    <w:p w14:paraId="607BA749" w14:textId="77777777" w:rsidR="00F62B1F" w:rsidRPr="00C14A83" w:rsidRDefault="00F62B1F" w:rsidP="00F62B1F">
      <w:pPr>
        <w:shd w:val="clear" w:color="auto" w:fill="FFFFFF"/>
        <w:spacing w:before="120" w:after="120" w:line="240" w:lineRule="auto"/>
        <w:ind w:firstLine="720"/>
        <w:jc w:val="both"/>
        <w:rPr>
          <w:rFonts w:eastAsia="Times New Roman" w:cs="Times New Roman"/>
          <w:szCs w:val="28"/>
        </w:rPr>
      </w:pPr>
      <w:r w:rsidRPr="00C14A83">
        <w:rPr>
          <w:rFonts w:eastAsia="Times New Roman" w:cs="Times New Roman"/>
          <w:szCs w:val="28"/>
          <w:lang w:val="vi-VN"/>
        </w:rPr>
        <w:t>- Đối với cá nhân ghi rõ: Họ và tên (bí danh), ngày, tháng, năm sinh; quê quán; nơi thường trú; nghề nghiệp; chức vụ, đơn vị công tác...</w:t>
      </w:r>
    </w:p>
    <w:p w14:paraId="02CD8061" w14:textId="77777777" w:rsidR="00F62B1F" w:rsidRPr="00C14A83" w:rsidRDefault="00F62B1F" w:rsidP="00F62B1F">
      <w:pPr>
        <w:shd w:val="clear" w:color="auto" w:fill="FFFFFF"/>
        <w:spacing w:before="120" w:after="120" w:line="240" w:lineRule="auto"/>
        <w:ind w:firstLine="720"/>
        <w:rPr>
          <w:rFonts w:eastAsia="Times New Roman" w:cs="Times New Roman"/>
          <w:szCs w:val="28"/>
        </w:rPr>
      </w:pPr>
      <w:r w:rsidRPr="00C14A83">
        <w:rPr>
          <w:rFonts w:eastAsia="Times New Roman" w:cs="Times New Roman"/>
          <w:b/>
          <w:bCs/>
          <w:szCs w:val="28"/>
          <w:lang w:val="vi-VN"/>
        </w:rPr>
        <w:t>II. THÀNH TÍCH ĐẠT ĐƯỢC</w:t>
      </w:r>
    </w:p>
    <w:p w14:paraId="3AED2C1A" w14:textId="792DDC96" w:rsidR="00F62B1F" w:rsidRPr="009A54C1" w:rsidRDefault="00F62B1F" w:rsidP="00F62B1F">
      <w:pPr>
        <w:pStyle w:val="NormalWeb"/>
        <w:shd w:val="clear" w:color="auto" w:fill="FFFFFF"/>
        <w:spacing w:before="60" w:beforeAutospacing="0" w:after="0" w:afterAutospacing="0"/>
        <w:ind w:firstLine="720"/>
        <w:jc w:val="both"/>
        <w:rPr>
          <w:color w:val="000000"/>
          <w:spacing w:val="2"/>
          <w:sz w:val="28"/>
          <w:szCs w:val="28"/>
        </w:rPr>
      </w:pPr>
      <w:r w:rsidRPr="005A1C11">
        <w:rPr>
          <w:color w:val="000000"/>
          <w:spacing w:val="2"/>
          <w:sz w:val="28"/>
          <w:szCs w:val="28"/>
          <w:lang w:val="vi-VN"/>
        </w:rPr>
        <w:t>Báo cáo thành tích căn cứ vào chức năng, nhiệm vụ được giao của cơ quan</w:t>
      </w:r>
      <w:r w:rsidRPr="005A1C11">
        <w:rPr>
          <w:color w:val="000000"/>
          <w:spacing w:val="2"/>
          <w:sz w:val="28"/>
          <w:szCs w:val="28"/>
        </w:rPr>
        <w:t xml:space="preserve">. </w:t>
      </w:r>
      <w:r w:rsidRPr="005A1C11">
        <w:rPr>
          <w:color w:val="000000"/>
          <w:spacing w:val="2"/>
          <w:sz w:val="28"/>
          <w:szCs w:val="28"/>
          <w:lang w:val="vi-VN"/>
        </w:rPr>
        <w:t xml:space="preserve">Nội dung báo cáo nêu rõ những thành tích xuất sắc trong việc thực hiện các </w:t>
      </w:r>
      <w:r w:rsidRPr="005A1C11">
        <w:rPr>
          <w:color w:val="000000"/>
          <w:spacing w:val="2"/>
          <w:sz w:val="28"/>
          <w:szCs w:val="28"/>
        </w:rPr>
        <w:t xml:space="preserve">mục tiêu, nhiệm vụ, giải pháp </w:t>
      </w:r>
      <w:r w:rsidRPr="005A1C11">
        <w:rPr>
          <w:color w:val="000000"/>
          <w:spacing w:val="2"/>
          <w:sz w:val="28"/>
          <w:szCs w:val="28"/>
          <w:lang w:val="vi-VN"/>
        </w:rPr>
        <w:t>cụ thể</w:t>
      </w:r>
      <w:r w:rsidRPr="005A1C11">
        <w:rPr>
          <w:color w:val="000000"/>
          <w:spacing w:val="2"/>
          <w:sz w:val="28"/>
          <w:szCs w:val="28"/>
        </w:rPr>
        <w:t xml:space="preserve"> theo Nghị quyết số 09-NQ/TW của Bộ Chính trị</w:t>
      </w:r>
      <w:r w:rsidRPr="005A1C11">
        <w:rPr>
          <w:color w:val="000000"/>
          <w:spacing w:val="2"/>
          <w:sz w:val="28"/>
          <w:szCs w:val="28"/>
          <w:lang w:val="vi-VN"/>
        </w:rPr>
        <w:t xml:space="preserve">; </w:t>
      </w:r>
      <w:r w:rsidRPr="005A1C11">
        <w:rPr>
          <w:color w:val="000000"/>
          <w:spacing w:val="2"/>
          <w:sz w:val="28"/>
          <w:szCs w:val="28"/>
        </w:rPr>
        <w:t xml:space="preserve">những </w:t>
      </w:r>
      <w:r w:rsidRPr="005A1C11">
        <w:rPr>
          <w:color w:val="000000"/>
          <w:spacing w:val="2"/>
          <w:sz w:val="28"/>
          <w:szCs w:val="28"/>
          <w:lang w:val="vi-VN"/>
        </w:rPr>
        <w:t>sáng kiến,</w:t>
      </w:r>
      <w:r w:rsidRPr="005A1C11">
        <w:rPr>
          <w:color w:val="000000"/>
          <w:spacing w:val="2"/>
          <w:sz w:val="28"/>
          <w:szCs w:val="28"/>
        </w:rPr>
        <w:t xml:space="preserve"> cách làm hay, mô hình sáng tạo được </w:t>
      </w:r>
      <w:r w:rsidRPr="005A1C11">
        <w:rPr>
          <w:color w:val="000000"/>
          <w:spacing w:val="2"/>
          <w:sz w:val="28"/>
          <w:szCs w:val="28"/>
          <w:lang w:val="vi-VN"/>
        </w:rPr>
        <w:t>ứng dụng vào thực tiễn đem lại hiệu quả cao</w:t>
      </w:r>
      <w:r w:rsidRPr="005A1C11">
        <w:rPr>
          <w:color w:val="000000"/>
          <w:spacing w:val="2"/>
          <w:sz w:val="28"/>
          <w:szCs w:val="28"/>
        </w:rPr>
        <w:t xml:space="preserve">; bài học kinh nghiệm trong triển khai thực hiện </w:t>
      </w:r>
      <w:r w:rsidR="00BB793F">
        <w:rPr>
          <w:color w:val="000000"/>
          <w:spacing w:val="2"/>
          <w:sz w:val="28"/>
          <w:szCs w:val="28"/>
        </w:rPr>
        <w:t xml:space="preserve">             </w:t>
      </w:r>
      <w:r w:rsidRPr="005A1C11">
        <w:rPr>
          <w:color w:val="000000"/>
          <w:spacing w:val="2"/>
          <w:sz w:val="28"/>
          <w:szCs w:val="28"/>
        </w:rPr>
        <w:t>Nghị quyết</w:t>
      </w:r>
      <w:r w:rsidRPr="009A54C1">
        <w:rPr>
          <w:spacing w:val="2"/>
          <w:szCs w:val="28"/>
          <w:lang w:val="vi-VN"/>
        </w:rPr>
        <w:t>....</w:t>
      </w:r>
      <w:r w:rsidRPr="009A54C1">
        <w:rPr>
          <w:spacing w:val="2"/>
          <w:szCs w:val="28"/>
          <w:vertAlign w:val="superscript"/>
          <w:lang w:val="vi-VN"/>
        </w:rPr>
        <w:footnoteReference w:id="2"/>
      </w:r>
    </w:p>
    <w:p w14:paraId="66DD6C09" w14:textId="77777777" w:rsidR="00F62B1F" w:rsidRPr="00C14A83" w:rsidRDefault="00F62B1F" w:rsidP="00F62B1F">
      <w:pPr>
        <w:shd w:val="clear" w:color="auto" w:fill="FFFFFF"/>
        <w:spacing w:before="120" w:after="120" w:line="240" w:lineRule="auto"/>
        <w:rPr>
          <w:rFonts w:eastAsia="Times New Roman" w:cs="Times New Roman"/>
          <w:szCs w:val="28"/>
        </w:rPr>
      </w:pPr>
      <w:r w:rsidRPr="00C14A83">
        <w:rPr>
          <w:rFonts w:eastAsia="Times New Roman" w:cs="Times New Roman"/>
          <w:szCs w:val="28"/>
        </w:rPr>
        <w:t> </w:t>
      </w:r>
    </w:p>
    <w:tbl>
      <w:tblPr>
        <w:tblW w:w="0" w:type="auto"/>
        <w:shd w:val="clear" w:color="auto" w:fill="FFFFFF"/>
        <w:tblCellMar>
          <w:left w:w="0" w:type="dxa"/>
          <w:right w:w="0" w:type="dxa"/>
        </w:tblCellMar>
        <w:tblLook w:val="04A0" w:firstRow="1" w:lastRow="0" w:firstColumn="1" w:lastColumn="0" w:noHBand="0" w:noVBand="1"/>
      </w:tblPr>
      <w:tblGrid>
        <w:gridCol w:w="4786"/>
        <w:gridCol w:w="4678"/>
      </w:tblGrid>
      <w:tr w:rsidR="00F62B1F" w:rsidRPr="00C14A83" w14:paraId="497292DB" w14:textId="77777777" w:rsidTr="0098730C">
        <w:tc>
          <w:tcPr>
            <w:tcW w:w="4786" w:type="dxa"/>
            <w:shd w:val="clear" w:color="auto" w:fill="FFFFFF"/>
            <w:tcMar>
              <w:top w:w="0" w:type="dxa"/>
              <w:left w:w="108" w:type="dxa"/>
              <w:bottom w:w="0" w:type="dxa"/>
              <w:right w:w="108" w:type="dxa"/>
            </w:tcMar>
            <w:hideMark/>
          </w:tcPr>
          <w:p w14:paraId="527AE754" w14:textId="77777777" w:rsidR="00F62B1F" w:rsidRDefault="00F62B1F" w:rsidP="00BB793F">
            <w:pPr>
              <w:spacing w:before="120" w:after="120" w:line="240" w:lineRule="auto"/>
              <w:rPr>
                <w:rFonts w:eastAsia="Times New Roman" w:cs="Times New Roman"/>
                <w:b/>
                <w:bCs/>
                <w:szCs w:val="28"/>
                <w:lang w:val="vi-VN"/>
              </w:rPr>
            </w:pPr>
          </w:p>
          <w:p w14:paraId="15FEF5D3" w14:textId="77777777" w:rsidR="00BB793F" w:rsidRDefault="00BB793F" w:rsidP="00BB793F">
            <w:pPr>
              <w:spacing w:before="120" w:after="120" w:line="240" w:lineRule="auto"/>
              <w:rPr>
                <w:rFonts w:eastAsia="Times New Roman" w:cs="Times New Roman"/>
                <w:b/>
                <w:bCs/>
                <w:szCs w:val="28"/>
                <w:lang w:val="vi-VN"/>
              </w:rPr>
            </w:pPr>
          </w:p>
          <w:p w14:paraId="57868B35" w14:textId="500975F4" w:rsidR="00BB793F" w:rsidRPr="00C14A83" w:rsidRDefault="00BB793F" w:rsidP="00BB793F">
            <w:pPr>
              <w:spacing w:before="120" w:after="120" w:line="240" w:lineRule="auto"/>
              <w:rPr>
                <w:rFonts w:eastAsia="Times New Roman" w:cs="Times New Roman"/>
                <w:szCs w:val="28"/>
              </w:rPr>
            </w:pPr>
          </w:p>
        </w:tc>
        <w:tc>
          <w:tcPr>
            <w:tcW w:w="4678" w:type="dxa"/>
            <w:shd w:val="clear" w:color="auto" w:fill="FFFFFF"/>
            <w:tcMar>
              <w:top w:w="0" w:type="dxa"/>
              <w:left w:w="108" w:type="dxa"/>
              <w:bottom w:w="0" w:type="dxa"/>
              <w:right w:w="108" w:type="dxa"/>
            </w:tcMar>
            <w:hideMark/>
          </w:tcPr>
          <w:p w14:paraId="5F974658" w14:textId="66385193" w:rsidR="00F62B1F" w:rsidRPr="00BB793F" w:rsidRDefault="00BB793F" w:rsidP="00BB793F">
            <w:pPr>
              <w:spacing w:before="120" w:after="120" w:line="240" w:lineRule="auto"/>
              <w:jc w:val="center"/>
              <w:rPr>
                <w:rFonts w:eastAsia="Times New Roman" w:cs="Times New Roman"/>
                <w:b/>
                <w:bCs/>
                <w:szCs w:val="28"/>
              </w:rPr>
            </w:pPr>
            <w:r>
              <w:rPr>
                <w:rFonts w:eastAsia="Times New Roman" w:cs="Times New Roman"/>
                <w:b/>
                <w:bCs/>
                <w:szCs w:val="28"/>
                <w:lang w:val="vi-VN"/>
              </w:rPr>
              <w:t>THỦ TRƯỞNG ĐƠN V</w:t>
            </w:r>
            <w:r>
              <w:rPr>
                <w:rFonts w:eastAsia="Times New Roman" w:cs="Times New Roman"/>
                <w:b/>
                <w:bCs/>
                <w:szCs w:val="28"/>
              </w:rPr>
              <w:t>Ị</w:t>
            </w:r>
            <w:r>
              <w:rPr>
                <w:rStyle w:val="FootnoteReference"/>
                <w:rFonts w:eastAsia="Times New Roman" w:cs="Times New Roman"/>
                <w:b/>
                <w:bCs/>
                <w:szCs w:val="28"/>
              </w:rPr>
              <w:footnoteReference w:id="3"/>
            </w:r>
            <w:r w:rsidR="00F62B1F" w:rsidRPr="00C14A83">
              <w:rPr>
                <w:rFonts w:eastAsia="Times New Roman" w:cs="Times New Roman"/>
                <w:szCs w:val="28"/>
              </w:rPr>
              <w:br/>
            </w:r>
            <w:r w:rsidR="00F62B1F" w:rsidRPr="00C14A83">
              <w:rPr>
                <w:rFonts w:eastAsia="Times New Roman" w:cs="Times New Roman"/>
                <w:i/>
                <w:iCs/>
                <w:szCs w:val="28"/>
                <w:lang w:val="vi-VN"/>
              </w:rPr>
              <w:t>(Ký, đóng dấu)</w:t>
            </w:r>
          </w:p>
        </w:tc>
      </w:tr>
    </w:tbl>
    <w:p w14:paraId="4B78C32F" w14:textId="77777777" w:rsidR="00F62B1F" w:rsidRPr="00C14A83" w:rsidRDefault="00F62B1F" w:rsidP="00F62B1F">
      <w:pPr>
        <w:shd w:val="clear" w:color="auto" w:fill="FFFFFF"/>
        <w:spacing w:before="120" w:after="120" w:line="240" w:lineRule="auto"/>
        <w:rPr>
          <w:rFonts w:eastAsia="Times New Roman" w:cs="Times New Roman"/>
          <w:szCs w:val="28"/>
        </w:rPr>
      </w:pPr>
      <w:r w:rsidRPr="00C14A83">
        <w:rPr>
          <w:rFonts w:eastAsia="Times New Roman" w:cs="Times New Roman"/>
          <w:szCs w:val="28"/>
        </w:rPr>
        <w:t> </w:t>
      </w:r>
    </w:p>
    <w:p w14:paraId="0A6D4D1D" w14:textId="5D9504F9" w:rsidR="00F62B1F" w:rsidRPr="00C14A83" w:rsidRDefault="00F62B1F" w:rsidP="00F62B1F">
      <w:pPr>
        <w:shd w:val="clear" w:color="auto" w:fill="FFFFFF"/>
        <w:spacing w:line="240"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5133"/>
      </w:tblGrid>
      <w:tr w:rsidR="00F62B1F" w:rsidRPr="000C03AF" w14:paraId="77167399" w14:textId="77777777" w:rsidTr="0098730C">
        <w:trPr>
          <w:trHeight w:val="142"/>
        </w:trPr>
        <w:tc>
          <w:tcPr>
            <w:tcW w:w="4222" w:type="dxa"/>
          </w:tcPr>
          <w:p w14:paraId="1E340BD6" w14:textId="77777777" w:rsidR="00F62B1F" w:rsidRPr="000C03AF" w:rsidRDefault="00F62B1F" w:rsidP="0098730C">
            <w:pPr>
              <w:spacing w:after="240"/>
              <w:rPr>
                <w:rFonts w:cs="Times New Roman"/>
                <w:b/>
                <w:szCs w:val="28"/>
              </w:rPr>
            </w:pPr>
            <w:r w:rsidRPr="000C03AF">
              <w:rPr>
                <w:rFonts w:cs="Times New Roman"/>
                <w:b/>
                <w:szCs w:val="28"/>
              </w:rPr>
              <w:lastRenderedPageBreak/>
              <w:t>Đơn vị:</w:t>
            </w:r>
            <w:r w:rsidRPr="000C03AF">
              <w:rPr>
                <w:rFonts w:cs="Times New Roman"/>
                <w:szCs w:val="28"/>
              </w:rPr>
              <w:t>……..</w:t>
            </w:r>
          </w:p>
        </w:tc>
        <w:tc>
          <w:tcPr>
            <w:tcW w:w="5133" w:type="dxa"/>
          </w:tcPr>
          <w:p w14:paraId="4DB6C0FC" w14:textId="77777777" w:rsidR="00F62B1F" w:rsidRPr="000C03AF" w:rsidRDefault="00F62B1F" w:rsidP="0098730C">
            <w:pPr>
              <w:spacing w:after="240"/>
              <w:rPr>
                <w:rFonts w:cs="Times New Roman"/>
                <w:i/>
                <w:szCs w:val="28"/>
              </w:rPr>
            </w:pPr>
          </w:p>
        </w:tc>
      </w:tr>
    </w:tbl>
    <w:p w14:paraId="335DBA41" w14:textId="77777777" w:rsidR="00F62B1F" w:rsidRPr="000C03AF" w:rsidRDefault="00F62B1F" w:rsidP="00F62B1F">
      <w:pPr>
        <w:spacing w:after="240" w:line="240" w:lineRule="auto"/>
        <w:jc w:val="center"/>
        <w:rPr>
          <w:rFonts w:cs="Times New Roman"/>
          <w:b/>
          <w:szCs w:val="28"/>
        </w:rPr>
      </w:pPr>
    </w:p>
    <w:p w14:paraId="2DBF2B41" w14:textId="77777777" w:rsidR="00F62B1F" w:rsidRPr="000C03AF" w:rsidRDefault="00F62B1F" w:rsidP="00F62B1F">
      <w:pPr>
        <w:spacing w:line="240" w:lineRule="auto"/>
        <w:jc w:val="center"/>
        <w:rPr>
          <w:rFonts w:cs="Times New Roman"/>
          <w:b/>
          <w:szCs w:val="28"/>
        </w:rPr>
      </w:pPr>
      <w:r w:rsidRPr="000C03AF">
        <w:rPr>
          <w:rFonts w:cs="Times New Roman"/>
          <w:b/>
          <w:szCs w:val="28"/>
        </w:rPr>
        <w:t>TRÍCH NGANG THÀNH TÍCH TẬP THỂ/CÁ NHÂN</w:t>
      </w:r>
    </w:p>
    <w:p w14:paraId="1A0FA3D4" w14:textId="387AD770" w:rsidR="00F62B1F" w:rsidRPr="00F62B1F" w:rsidRDefault="00F62B1F" w:rsidP="00F62B1F">
      <w:pPr>
        <w:spacing w:before="120" w:after="120" w:line="360" w:lineRule="exact"/>
        <w:jc w:val="center"/>
        <w:rPr>
          <w:rFonts w:ascii="Times New Roman Bold" w:hAnsi="Times New Roman Bold"/>
          <w:b/>
          <w:bCs/>
          <w:spacing w:val="-8"/>
          <w:sz w:val="26"/>
          <w:szCs w:val="26"/>
        </w:rPr>
      </w:pPr>
      <w:r w:rsidRPr="00F62B1F">
        <w:rPr>
          <w:rFonts w:cs="Times New Roman"/>
          <w:b/>
          <w:sz w:val="26"/>
          <w:szCs w:val="26"/>
        </w:rPr>
        <w:t xml:space="preserve">ĐỀ NGHỊ BAN THƯỜNG VỤ THÀNH ỦY HÀ NỘI XEM XÉT, TẶNG THƯỞNG BẰNG KHEN VỀ THÀNH TÍCH XUẤT SẮC TRONG </w:t>
      </w:r>
      <w:r w:rsidRPr="00F62B1F">
        <w:rPr>
          <w:b/>
          <w:bCs/>
          <w:spacing w:val="-8"/>
          <w:sz w:val="26"/>
          <w:szCs w:val="26"/>
        </w:rPr>
        <w:t xml:space="preserve">TRONG TRIỂN KHAI </w:t>
      </w:r>
      <w:r w:rsidRPr="00F62B1F">
        <w:rPr>
          <w:rFonts w:ascii="Times New Roman Bold" w:hAnsi="Times New Roman Bold"/>
          <w:b/>
          <w:bCs/>
          <w:spacing w:val="-8"/>
          <w:sz w:val="26"/>
          <w:szCs w:val="26"/>
        </w:rPr>
        <w:t>THỰC HIỆN NGHỊ QUYẾT SỐ 09-NQ/TW, NGÀY 08/01/2002 CỦA BỘ CHÍNH TRỊ</w:t>
      </w:r>
    </w:p>
    <w:p w14:paraId="6AACAA53" w14:textId="508504A2" w:rsidR="00F62B1F" w:rsidRPr="000C03AF" w:rsidRDefault="00F62B1F" w:rsidP="00F62B1F">
      <w:pPr>
        <w:spacing w:line="240" w:lineRule="auto"/>
        <w:jc w:val="center"/>
        <w:rPr>
          <w:rFonts w:cs="Times New Roman"/>
          <w:szCs w:val="28"/>
        </w:rPr>
      </w:pPr>
      <w:r w:rsidRPr="000C03AF">
        <w:rPr>
          <w:rFonts w:cs="Times New Roman"/>
          <w:szCs w:val="28"/>
        </w:rPr>
        <w:t>-----</w:t>
      </w:r>
    </w:p>
    <w:p w14:paraId="7D0F2FBB" w14:textId="77777777" w:rsidR="00F62B1F" w:rsidRPr="000C03AF" w:rsidRDefault="00F62B1F" w:rsidP="00F62B1F">
      <w:pPr>
        <w:spacing w:after="240" w:line="240" w:lineRule="auto"/>
        <w:jc w:val="center"/>
        <w:rPr>
          <w:rFonts w:cs="Times New Roman"/>
          <w:b/>
          <w:szCs w:val="28"/>
        </w:rPr>
      </w:pPr>
    </w:p>
    <w:tbl>
      <w:tblPr>
        <w:tblStyle w:val="TableGrid"/>
        <w:tblW w:w="0" w:type="auto"/>
        <w:tblLook w:val="04A0" w:firstRow="1" w:lastRow="0" w:firstColumn="1" w:lastColumn="0" w:noHBand="0" w:noVBand="1"/>
      </w:tblPr>
      <w:tblGrid>
        <w:gridCol w:w="590"/>
        <w:gridCol w:w="3487"/>
        <w:gridCol w:w="5387"/>
      </w:tblGrid>
      <w:tr w:rsidR="00F62B1F" w:rsidRPr="000C03AF" w14:paraId="3F9391CE" w14:textId="77777777" w:rsidTr="0098730C">
        <w:tc>
          <w:tcPr>
            <w:tcW w:w="590" w:type="dxa"/>
            <w:vAlign w:val="center"/>
          </w:tcPr>
          <w:p w14:paraId="4AA70342" w14:textId="77777777" w:rsidR="00F62B1F" w:rsidRPr="000C03AF" w:rsidRDefault="00F62B1F" w:rsidP="0098730C">
            <w:pPr>
              <w:jc w:val="center"/>
              <w:rPr>
                <w:rFonts w:cs="Times New Roman"/>
                <w:b/>
                <w:szCs w:val="28"/>
              </w:rPr>
            </w:pPr>
            <w:r w:rsidRPr="000C03AF">
              <w:rPr>
                <w:rFonts w:cs="Times New Roman"/>
                <w:b/>
                <w:szCs w:val="28"/>
              </w:rPr>
              <w:t>TT</w:t>
            </w:r>
          </w:p>
        </w:tc>
        <w:tc>
          <w:tcPr>
            <w:tcW w:w="3487" w:type="dxa"/>
            <w:vAlign w:val="center"/>
          </w:tcPr>
          <w:p w14:paraId="0434CB3B" w14:textId="77777777" w:rsidR="00F62B1F" w:rsidRDefault="00F62B1F" w:rsidP="0098730C">
            <w:pPr>
              <w:jc w:val="center"/>
              <w:rPr>
                <w:rFonts w:cs="Times New Roman"/>
                <w:b/>
                <w:szCs w:val="28"/>
              </w:rPr>
            </w:pPr>
            <w:r w:rsidRPr="000C03AF">
              <w:rPr>
                <w:rFonts w:cs="Times New Roman"/>
                <w:b/>
                <w:szCs w:val="28"/>
              </w:rPr>
              <w:t>Tên tập thể/cá nhân</w:t>
            </w:r>
          </w:p>
          <w:p w14:paraId="78653826" w14:textId="77777777" w:rsidR="00F62B1F" w:rsidRPr="000C03AF" w:rsidRDefault="00F62B1F" w:rsidP="0098730C">
            <w:pPr>
              <w:jc w:val="center"/>
              <w:rPr>
                <w:rFonts w:cs="Times New Roman"/>
                <w:b/>
                <w:szCs w:val="28"/>
              </w:rPr>
            </w:pPr>
            <w:r w:rsidRPr="000C03AF">
              <w:rPr>
                <w:rFonts w:cs="Times New Roman"/>
                <w:b/>
                <w:szCs w:val="28"/>
              </w:rPr>
              <w:t>đề nghị xét khen thưởng</w:t>
            </w:r>
          </w:p>
        </w:tc>
        <w:tc>
          <w:tcPr>
            <w:tcW w:w="5387" w:type="dxa"/>
            <w:vAlign w:val="center"/>
          </w:tcPr>
          <w:p w14:paraId="5E27FFF7" w14:textId="77777777" w:rsidR="00F62B1F" w:rsidRPr="000C03AF" w:rsidRDefault="00F62B1F" w:rsidP="0098730C">
            <w:pPr>
              <w:jc w:val="center"/>
              <w:rPr>
                <w:rFonts w:cs="Times New Roman"/>
                <w:b/>
                <w:szCs w:val="28"/>
              </w:rPr>
            </w:pPr>
            <w:r w:rsidRPr="000C03AF">
              <w:rPr>
                <w:rFonts w:cs="Times New Roman"/>
                <w:b/>
                <w:szCs w:val="28"/>
              </w:rPr>
              <w:t>Tóm tắt thành tích nổi bật</w:t>
            </w:r>
          </w:p>
        </w:tc>
      </w:tr>
      <w:tr w:rsidR="00F62B1F" w:rsidRPr="000C03AF" w14:paraId="603C82C3" w14:textId="77777777" w:rsidTr="00F62B1F">
        <w:trPr>
          <w:trHeight w:val="2659"/>
        </w:trPr>
        <w:tc>
          <w:tcPr>
            <w:tcW w:w="590" w:type="dxa"/>
            <w:vAlign w:val="center"/>
          </w:tcPr>
          <w:p w14:paraId="1B4D54F8" w14:textId="77777777" w:rsidR="00F62B1F" w:rsidRPr="000C03AF" w:rsidRDefault="00F62B1F" w:rsidP="0098730C">
            <w:pPr>
              <w:spacing w:after="240" w:line="320" w:lineRule="exact"/>
              <w:jc w:val="center"/>
              <w:rPr>
                <w:rFonts w:cs="Times New Roman"/>
                <w:szCs w:val="28"/>
              </w:rPr>
            </w:pPr>
            <w:r w:rsidRPr="000C03AF">
              <w:rPr>
                <w:rFonts w:cs="Times New Roman"/>
                <w:szCs w:val="28"/>
              </w:rPr>
              <w:t>1</w:t>
            </w:r>
          </w:p>
        </w:tc>
        <w:tc>
          <w:tcPr>
            <w:tcW w:w="3487" w:type="dxa"/>
            <w:vAlign w:val="center"/>
          </w:tcPr>
          <w:p w14:paraId="00C16C5D" w14:textId="77777777" w:rsidR="00F62B1F" w:rsidRPr="000C03AF" w:rsidRDefault="00F62B1F" w:rsidP="0098730C">
            <w:pPr>
              <w:spacing w:after="240" w:line="320" w:lineRule="exact"/>
              <w:jc w:val="center"/>
              <w:rPr>
                <w:rFonts w:cs="Times New Roman"/>
                <w:szCs w:val="28"/>
              </w:rPr>
            </w:pPr>
          </w:p>
        </w:tc>
        <w:tc>
          <w:tcPr>
            <w:tcW w:w="5387" w:type="dxa"/>
          </w:tcPr>
          <w:p w14:paraId="1766DD17" w14:textId="77777777" w:rsidR="00F62B1F" w:rsidRPr="000C03AF" w:rsidRDefault="00F62B1F" w:rsidP="0098730C">
            <w:pPr>
              <w:spacing w:after="240" w:line="360" w:lineRule="exact"/>
              <w:rPr>
                <w:rFonts w:eastAsia="Calibri" w:cs="Times New Roman"/>
                <w:szCs w:val="28"/>
                <w:shd w:val="clear" w:color="auto" w:fill="FFFFFF"/>
              </w:rPr>
            </w:pPr>
          </w:p>
        </w:tc>
      </w:tr>
    </w:tbl>
    <w:p w14:paraId="0C715C28" w14:textId="77777777" w:rsidR="00F62B1F" w:rsidRPr="000C03AF" w:rsidRDefault="00F62B1F" w:rsidP="00F62B1F">
      <w:pPr>
        <w:spacing w:after="240"/>
        <w:rPr>
          <w:rFonts w:cs="Times New Roman"/>
          <w:szCs w:val="28"/>
        </w:rPr>
      </w:pPr>
    </w:p>
    <w:p w14:paraId="500331FA" w14:textId="264191D1" w:rsidR="00F62B1F" w:rsidRDefault="00BB793F" w:rsidP="00BB793F">
      <w:pPr>
        <w:spacing w:line="340" w:lineRule="exact"/>
        <w:jc w:val="both"/>
      </w:pPr>
      <w:r w:rsidRPr="00EE51D6">
        <w:rPr>
          <w:i/>
          <w:iCs/>
        </w:rPr>
        <w:t>* Ghi chú:</w:t>
      </w:r>
      <w:r>
        <w:t xml:space="preserve"> Tóm tắt thành tích nổi bật trong triển khai thực hiện Nghị quyết số     </w:t>
      </w:r>
      <w:r w:rsidR="00E71029">
        <w:t>09-NQ/TW, ngày 08/01/200</w:t>
      </w:r>
      <w:r>
        <w:t>2 của Bộ Chính trị, không quá 15 dòng trang A4, có số liệu minh họa cụ thể./.</w:t>
      </w:r>
    </w:p>
    <w:p w14:paraId="1ABDFED8" w14:textId="05E66A02" w:rsidR="00BB793F" w:rsidRDefault="00BB793F" w:rsidP="00BB793F">
      <w:pPr>
        <w:spacing w:line="340" w:lineRule="exact"/>
        <w:jc w:val="both"/>
      </w:pPr>
    </w:p>
    <w:p w14:paraId="737D716A" w14:textId="2E74F388" w:rsidR="00BB793F" w:rsidRDefault="00BB793F" w:rsidP="00BB793F">
      <w:pPr>
        <w:spacing w:line="340" w:lineRule="exact"/>
        <w:jc w:val="both"/>
      </w:pPr>
    </w:p>
    <w:p w14:paraId="57AF8458" w14:textId="0374F8F1" w:rsidR="00BB793F" w:rsidRDefault="00BB793F" w:rsidP="00BB793F">
      <w:pPr>
        <w:spacing w:line="340" w:lineRule="exact"/>
        <w:jc w:val="both"/>
      </w:pPr>
    </w:p>
    <w:p w14:paraId="397EE847" w14:textId="54A1C482" w:rsidR="00BB793F" w:rsidRDefault="00BB793F" w:rsidP="00BB793F">
      <w:pPr>
        <w:spacing w:line="340" w:lineRule="exact"/>
        <w:jc w:val="both"/>
      </w:pPr>
    </w:p>
    <w:p w14:paraId="5CFC8B76" w14:textId="5F7F1EB5" w:rsidR="00BB793F" w:rsidRDefault="00BB793F" w:rsidP="00BB793F">
      <w:pPr>
        <w:spacing w:line="340" w:lineRule="exact"/>
        <w:jc w:val="both"/>
      </w:pPr>
    </w:p>
    <w:p w14:paraId="2AC9F4B9" w14:textId="20BE376C" w:rsidR="00BB793F" w:rsidRDefault="00BB793F" w:rsidP="00BB793F">
      <w:pPr>
        <w:spacing w:line="340" w:lineRule="exact"/>
        <w:jc w:val="both"/>
      </w:pPr>
    </w:p>
    <w:p w14:paraId="3C60F863" w14:textId="6F25B2BF" w:rsidR="00BB793F" w:rsidRDefault="00BB793F" w:rsidP="00BB793F">
      <w:pPr>
        <w:spacing w:line="340" w:lineRule="exact"/>
        <w:jc w:val="both"/>
      </w:pPr>
    </w:p>
    <w:p w14:paraId="14473FDA" w14:textId="0C69486B" w:rsidR="00BB793F" w:rsidRDefault="00BB793F" w:rsidP="00BB793F">
      <w:pPr>
        <w:spacing w:line="340" w:lineRule="exact"/>
        <w:jc w:val="both"/>
      </w:pPr>
    </w:p>
    <w:p w14:paraId="3E0BE984" w14:textId="6A0A5314" w:rsidR="00BB793F" w:rsidRDefault="00BB793F" w:rsidP="00BB793F">
      <w:pPr>
        <w:spacing w:line="340" w:lineRule="exact"/>
        <w:jc w:val="both"/>
      </w:pPr>
    </w:p>
    <w:p w14:paraId="29221636" w14:textId="1BBAD755" w:rsidR="00BB793F" w:rsidRDefault="00BB793F" w:rsidP="00BB793F">
      <w:pPr>
        <w:spacing w:line="340" w:lineRule="exact"/>
        <w:jc w:val="both"/>
      </w:pPr>
    </w:p>
    <w:p w14:paraId="69E396D1" w14:textId="5B1DBFF1" w:rsidR="00BB793F" w:rsidRDefault="00BB793F" w:rsidP="00BB793F">
      <w:pPr>
        <w:spacing w:line="340" w:lineRule="exact"/>
        <w:jc w:val="both"/>
      </w:pPr>
    </w:p>
    <w:p w14:paraId="1F596F99" w14:textId="451AFB67" w:rsidR="00BB793F" w:rsidRDefault="00BB793F" w:rsidP="00BB793F">
      <w:pPr>
        <w:spacing w:line="340" w:lineRule="exact"/>
        <w:jc w:val="both"/>
      </w:pPr>
    </w:p>
    <w:tbl>
      <w:tblPr>
        <w:tblW w:w="0" w:type="auto"/>
        <w:shd w:val="clear" w:color="auto" w:fill="FFFFFF"/>
        <w:tblCellMar>
          <w:left w:w="0" w:type="dxa"/>
          <w:right w:w="0" w:type="dxa"/>
        </w:tblCellMar>
        <w:tblLook w:val="04A0" w:firstRow="1" w:lastRow="0" w:firstColumn="1" w:lastColumn="0" w:noHBand="0" w:noVBand="1"/>
      </w:tblPr>
      <w:tblGrid>
        <w:gridCol w:w="3348"/>
        <w:gridCol w:w="6116"/>
      </w:tblGrid>
      <w:tr w:rsidR="00E71029" w:rsidRPr="00C14A83" w14:paraId="09A0B3B9" w14:textId="77777777" w:rsidTr="0098730C">
        <w:tc>
          <w:tcPr>
            <w:tcW w:w="3348" w:type="dxa"/>
            <w:shd w:val="clear" w:color="auto" w:fill="FFFFFF"/>
            <w:tcMar>
              <w:top w:w="0" w:type="dxa"/>
              <w:left w:w="108" w:type="dxa"/>
              <w:bottom w:w="0" w:type="dxa"/>
              <w:right w:w="108" w:type="dxa"/>
            </w:tcMar>
            <w:hideMark/>
          </w:tcPr>
          <w:p w14:paraId="3B84074F" w14:textId="77777777" w:rsidR="00E71029" w:rsidRPr="00C14A83" w:rsidRDefault="00E71029" w:rsidP="0098730C">
            <w:pPr>
              <w:spacing w:before="120" w:after="120" w:line="240" w:lineRule="auto"/>
              <w:jc w:val="center"/>
              <w:rPr>
                <w:rFonts w:eastAsia="Times New Roman" w:cs="Times New Roman"/>
                <w:szCs w:val="28"/>
              </w:rPr>
            </w:pPr>
            <w:r>
              <w:rPr>
                <w:rFonts w:eastAsia="Times New Roman" w:cs="Times New Roman"/>
                <w:b/>
                <w:bCs/>
                <w:szCs w:val="28"/>
                <w:lang w:val="vi-VN"/>
              </w:rPr>
              <w:lastRenderedPageBreak/>
              <w:t xml:space="preserve">ĐƠN VỊ </w:t>
            </w:r>
            <w:r w:rsidRPr="00F62B1F">
              <w:rPr>
                <w:rFonts w:eastAsia="Times New Roman" w:cs="Times New Roman"/>
                <w:b/>
                <w:bCs/>
                <w:szCs w:val="28"/>
                <w:lang w:val="vi-VN"/>
              </w:rPr>
              <w:t>..............</w:t>
            </w:r>
            <w:r w:rsidRPr="00C14A83">
              <w:rPr>
                <w:rFonts w:eastAsia="Times New Roman" w:cs="Times New Roman"/>
                <w:b/>
                <w:bCs/>
                <w:szCs w:val="28"/>
                <w:lang w:val="vi-VN"/>
              </w:rPr>
              <w:br/>
              <w:t>-------</w:t>
            </w:r>
          </w:p>
        </w:tc>
        <w:tc>
          <w:tcPr>
            <w:tcW w:w="6116" w:type="dxa"/>
            <w:shd w:val="clear" w:color="auto" w:fill="FFFFFF"/>
            <w:tcMar>
              <w:top w:w="0" w:type="dxa"/>
              <w:left w:w="108" w:type="dxa"/>
              <w:bottom w:w="0" w:type="dxa"/>
              <w:right w:w="108" w:type="dxa"/>
            </w:tcMar>
            <w:hideMark/>
          </w:tcPr>
          <w:p w14:paraId="531938B1" w14:textId="77777777" w:rsidR="00E71029" w:rsidRPr="00C14A83" w:rsidRDefault="00E71029" w:rsidP="0098730C">
            <w:pPr>
              <w:spacing w:before="120" w:after="120" w:line="240" w:lineRule="auto"/>
              <w:jc w:val="center"/>
              <w:rPr>
                <w:rFonts w:eastAsia="Times New Roman" w:cs="Times New Roman"/>
                <w:szCs w:val="28"/>
              </w:rPr>
            </w:pPr>
            <w:r w:rsidRPr="00C14A83">
              <w:rPr>
                <w:rFonts w:eastAsia="Times New Roman" w:cs="Times New Roman"/>
                <w:b/>
                <w:bCs/>
                <w:szCs w:val="28"/>
                <w:lang w:val="vi-VN"/>
              </w:rPr>
              <w:t>CỘNG HÒA XÃ HỘI CHỦ NGHĨA VIỆT NAM</w:t>
            </w:r>
            <w:r w:rsidRPr="00C14A83">
              <w:rPr>
                <w:rFonts w:eastAsia="Times New Roman" w:cs="Times New Roman"/>
                <w:b/>
                <w:bCs/>
                <w:szCs w:val="28"/>
                <w:lang w:val="vi-VN"/>
              </w:rPr>
              <w:br/>
              <w:t>Độc lập - Tự do - Hạnh phúc</w:t>
            </w:r>
            <w:r>
              <w:rPr>
                <w:rStyle w:val="FootnoteReference"/>
                <w:rFonts w:eastAsia="Times New Roman" w:cs="Times New Roman"/>
                <w:b/>
                <w:bCs/>
                <w:szCs w:val="28"/>
                <w:lang w:val="vi-VN"/>
              </w:rPr>
              <w:footnoteReference w:id="4"/>
            </w:r>
            <w:r w:rsidRPr="00C14A83">
              <w:rPr>
                <w:rFonts w:eastAsia="Times New Roman" w:cs="Times New Roman"/>
                <w:b/>
                <w:bCs/>
                <w:szCs w:val="28"/>
                <w:lang w:val="vi-VN"/>
              </w:rPr>
              <w:br/>
            </w:r>
            <w:r w:rsidRPr="00C14A83">
              <w:rPr>
                <w:rFonts w:eastAsia="Times New Roman" w:cs="Times New Roman"/>
                <w:bCs/>
                <w:szCs w:val="28"/>
                <w:lang w:val="vi-VN"/>
              </w:rPr>
              <w:t>---------------</w:t>
            </w:r>
          </w:p>
        </w:tc>
      </w:tr>
      <w:tr w:rsidR="00E71029" w:rsidRPr="00C14A83" w14:paraId="4942787D" w14:textId="77777777" w:rsidTr="0098730C">
        <w:tc>
          <w:tcPr>
            <w:tcW w:w="3348" w:type="dxa"/>
            <w:shd w:val="clear" w:color="auto" w:fill="FFFFFF"/>
            <w:tcMar>
              <w:top w:w="0" w:type="dxa"/>
              <w:left w:w="108" w:type="dxa"/>
              <w:bottom w:w="0" w:type="dxa"/>
              <w:right w:w="108" w:type="dxa"/>
            </w:tcMar>
            <w:hideMark/>
          </w:tcPr>
          <w:p w14:paraId="751B7661" w14:textId="77777777" w:rsidR="00E71029" w:rsidRPr="00C14A83" w:rsidRDefault="00E71029" w:rsidP="0098730C">
            <w:pPr>
              <w:spacing w:before="120" w:after="120" w:line="240" w:lineRule="auto"/>
              <w:jc w:val="center"/>
              <w:rPr>
                <w:rFonts w:eastAsia="Times New Roman" w:cs="Times New Roman"/>
                <w:szCs w:val="28"/>
              </w:rPr>
            </w:pPr>
            <w:r w:rsidRPr="00C14A83">
              <w:rPr>
                <w:rFonts w:eastAsia="Times New Roman" w:cs="Times New Roman"/>
                <w:b/>
                <w:bCs/>
                <w:szCs w:val="28"/>
                <w:lang w:val="vi-VN"/>
              </w:rPr>
              <w:t> </w:t>
            </w:r>
          </w:p>
        </w:tc>
        <w:tc>
          <w:tcPr>
            <w:tcW w:w="6116" w:type="dxa"/>
            <w:shd w:val="clear" w:color="auto" w:fill="FFFFFF"/>
            <w:tcMar>
              <w:top w:w="0" w:type="dxa"/>
              <w:left w:w="108" w:type="dxa"/>
              <w:bottom w:w="0" w:type="dxa"/>
              <w:right w:w="108" w:type="dxa"/>
            </w:tcMar>
            <w:hideMark/>
          </w:tcPr>
          <w:p w14:paraId="39994D97" w14:textId="77777777" w:rsidR="00E71029" w:rsidRPr="00C14A83" w:rsidRDefault="00E71029" w:rsidP="0098730C">
            <w:pPr>
              <w:spacing w:before="120" w:after="120" w:line="240" w:lineRule="auto"/>
              <w:jc w:val="center"/>
              <w:rPr>
                <w:rFonts w:eastAsia="Times New Roman" w:cs="Times New Roman"/>
                <w:szCs w:val="28"/>
              </w:rPr>
            </w:pPr>
            <w:r>
              <w:rPr>
                <w:rFonts w:eastAsia="Times New Roman" w:cs="Times New Roman"/>
                <w:i/>
                <w:iCs/>
                <w:szCs w:val="28"/>
                <w:lang w:val="vi-VN"/>
              </w:rPr>
              <w:t>.............</w:t>
            </w:r>
            <w:r w:rsidRPr="00C14A83">
              <w:rPr>
                <w:rFonts w:eastAsia="Times New Roman" w:cs="Times New Roman"/>
                <w:i/>
                <w:iCs/>
                <w:szCs w:val="28"/>
                <w:lang w:val="vi-VN"/>
              </w:rPr>
              <w:t>, ngày</w:t>
            </w:r>
            <w:r w:rsidRPr="00C14A83">
              <w:rPr>
                <w:rFonts w:eastAsia="Times New Roman" w:cs="Times New Roman"/>
                <w:i/>
                <w:iCs/>
                <w:szCs w:val="28"/>
              </w:rPr>
              <w:t>……</w:t>
            </w:r>
            <w:r w:rsidRPr="00C14A83">
              <w:rPr>
                <w:rFonts w:eastAsia="Times New Roman" w:cs="Times New Roman"/>
                <w:i/>
                <w:iCs/>
                <w:szCs w:val="28"/>
                <w:lang w:val="vi-VN"/>
              </w:rPr>
              <w:t> tháng.....năm</w:t>
            </w:r>
            <w:r w:rsidRPr="00C14A83">
              <w:rPr>
                <w:rFonts w:eastAsia="Times New Roman" w:cs="Times New Roman"/>
                <w:i/>
                <w:iCs/>
                <w:szCs w:val="28"/>
              </w:rPr>
              <w:t>……..</w:t>
            </w:r>
          </w:p>
        </w:tc>
      </w:tr>
    </w:tbl>
    <w:p w14:paraId="16153D10" w14:textId="77777777" w:rsidR="00E71029" w:rsidRPr="00C14A83" w:rsidRDefault="00E71029" w:rsidP="00E71029">
      <w:pPr>
        <w:shd w:val="clear" w:color="auto" w:fill="FFFFFF"/>
        <w:spacing w:before="120" w:after="120" w:line="240" w:lineRule="auto"/>
        <w:rPr>
          <w:rFonts w:eastAsia="Times New Roman" w:cs="Times New Roman"/>
          <w:szCs w:val="28"/>
        </w:rPr>
      </w:pPr>
      <w:r w:rsidRPr="00C14A83">
        <w:rPr>
          <w:rFonts w:eastAsia="Times New Roman" w:cs="Times New Roman"/>
          <w:szCs w:val="28"/>
        </w:rPr>
        <w:t> </w:t>
      </w:r>
    </w:p>
    <w:p w14:paraId="0E1EB967" w14:textId="64247C99" w:rsidR="00E71029" w:rsidRDefault="00E71029" w:rsidP="00E71029">
      <w:pPr>
        <w:shd w:val="clear" w:color="auto" w:fill="FFFFFF"/>
        <w:spacing w:after="0" w:line="240" w:lineRule="auto"/>
        <w:ind w:left="-142" w:right="-284"/>
        <w:jc w:val="center"/>
        <w:rPr>
          <w:rFonts w:eastAsia="Times New Roman" w:cs="Times New Roman"/>
          <w:b/>
          <w:bCs/>
          <w:szCs w:val="28"/>
        </w:rPr>
      </w:pPr>
      <w:r>
        <w:rPr>
          <w:rFonts w:eastAsia="Times New Roman" w:cs="Times New Roman"/>
          <w:b/>
          <w:bCs/>
          <w:szCs w:val="28"/>
        </w:rPr>
        <w:t>TỜ TRÌNH</w:t>
      </w:r>
    </w:p>
    <w:p w14:paraId="60246ADD" w14:textId="2E8E5B8C" w:rsidR="00E71029" w:rsidRDefault="00E71029" w:rsidP="00E71029">
      <w:pPr>
        <w:spacing w:after="0"/>
        <w:jc w:val="center"/>
        <w:rPr>
          <w:b/>
        </w:rPr>
      </w:pPr>
      <w:r w:rsidRPr="00D27925">
        <w:rPr>
          <w:b/>
          <w:bCs/>
          <w:iCs/>
        </w:rPr>
        <w:t xml:space="preserve">V/v </w:t>
      </w:r>
      <w:r w:rsidRPr="00FF0B0D">
        <w:rPr>
          <w:b/>
        </w:rPr>
        <w:t xml:space="preserve">đề nghị </w:t>
      </w:r>
      <w:r>
        <w:rPr>
          <w:b/>
        </w:rPr>
        <w:t xml:space="preserve">khen thưởng 20 năm thực hiện </w:t>
      </w:r>
    </w:p>
    <w:p w14:paraId="72AA7408" w14:textId="0FAF6BAF" w:rsidR="00E71029" w:rsidRPr="00E71029" w:rsidRDefault="00E71029" w:rsidP="00E71029">
      <w:pPr>
        <w:spacing w:after="0"/>
        <w:jc w:val="center"/>
        <w:rPr>
          <w:b/>
        </w:rPr>
      </w:pPr>
      <w:r>
        <w:rPr>
          <w:b/>
        </w:rPr>
        <w:t>Nghị quyết số 09-NQ/TW, ngày 08/01/2002 của Bộ Chính trị</w:t>
      </w:r>
    </w:p>
    <w:tbl>
      <w:tblPr>
        <w:tblW w:w="0" w:type="auto"/>
        <w:tblLook w:val="04A0" w:firstRow="1" w:lastRow="0" w:firstColumn="1" w:lastColumn="0" w:noHBand="0" w:noVBand="1"/>
      </w:tblPr>
      <w:tblGrid>
        <w:gridCol w:w="3085"/>
        <w:gridCol w:w="5811"/>
      </w:tblGrid>
      <w:tr w:rsidR="00E71029" w:rsidRPr="00B7453B" w14:paraId="439F5FDA" w14:textId="77777777" w:rsidTr="0098730C">
        <w:tc>
          <w:tcPr>
            <w:tcW w:w="3085" w:type="dxa"/>
          </w:tcPr>
          <w:p w14:paraId="68121545" w14:textId="77777777" w:rsidR="00E71029" w:rsidRDefault="00E71029" w:rsidP="0098730C">
            <w:pPr>
              <w:jc w:val="right"/>
            </w:pPr>
          </w:p>
          <w:p w14:paraId="10325BD5" w14:textId="57C2D27E" w:rsidR="00E71029" w:rsidRPr="00E71029" w:rsidRDefault="00E71029" w:rsidP="0098730C">
            <w:pPr>
              <w:jc w:val="right"/>
              <w:rPr>
                <w:i/>
                <w:sz w:val="26"/>
                <w:szCs w:val="26"/>
              </w:rPr>
            </w:pPr>
            <w:r w:rsidRPr="00E71029">
              <w:rPr>
                <w:i/>
              </w:rPr>
              <w:t xml:space="preserve">Kính gửi:  </w:t>
            </w:r>
          </w:p>
        </w:tc>
        <w:tc>
          <w:tcPr>
            <w:tcW w:w="5811" w:type="dxa"/>
          </w:tcPr>
          <w:p w14:paraId="22BF514B" w14:textId="77777777" w:rsidR="00E71029" w:rsidRDefault="00E71029" w:rsidP="0098730C"/>
          <w:p w14:paraId="76F9B6D8" w14:textId="18C6EEAE" w:rsidR="00E71029" w:rsidRPr="006504C7" w:rsidRDefault="00E71029" w:rsidP="0098730C">
            <w:r>
              <w:t>B</w:t>
            </w:r>
            <w:r w:rsidRPr="00B7453B">
              <w:t xml:space="preserve">an </w:t>
            </w:r>
            <w:r>
              <w:t>Thường vụ Thành ủy Hà Nội.</w:t>
            </w:r>
          </w:p>
          <w:p w14:paraId="64E86CB6" w14:textId="77777777" w:rsidR="00E71029" w:rsidRPr="00B7453B" w:rsidRDefault="00E71029" w:rsidP="0098730C">
            <w:pPr>
              <w:rPr>
                <w:sz w:val="26"/>
                <w:szCs w:val="26"/>
              </w:rPr>
            </w:pPr>
          </w:p>
        </w:tc>
      </w:tr>
    </w:tbl>
    <w:p w14:paraId="5FF0238D" w14:textId="2E752316" w:rsidR="00E71029" w:rsidRDefault="00E71029" w:rsidP="00E71029">
      <w:pPr>
        <w:spacing w:after="120"/>
        <w:ind w:firstLine="720"/>
        <w:jc w:val="both"/>
      </w:pPr>
      <w:r w:rsidRPr="00AD2079">
        <w:t>Căn cứ Luật Thi đua khen thưởng</w:t>
      </w:r>
      <w:r>
        <w:t xml:space="preserve">; </w:t>
      </w:r>
    </w:p>
    <w:p w14:paraId="1A90B9EF" w14:textId="64F5AA2D" w:rsidR="00E71029" w:rsidRPr="00AD2079" w:rsidRDefault="00E71029" w:rsidP="00E71029">
      <w:pPr>
        <w:spacing w:after="120"/>
        <w:ind w:firstLine="720"/>
        <w:jc w:val="both"/>
      </w:pPr>
      <w:r>
        <w:t>Căn cứ Nghị định số 91/2017/NĐ-CP</w:t>
      </w:r>
      <w:r w:rsidRPr="00AD2079">
        <w:t xml:space="preserve"> ngày </w:t>
      </w:r>
      <w:r>
        <w:t xml:space="preserve">31/7/2017 của Chính phủ,      quy định chi tiết một số điều của </w:t>
      </w:r>
      <w:r w:rsidRPr="00AD2079">
        <w:t>Luật</w:t>
      </w:r>
      <w:r>
        <w:t xml:space="preserve"> thi đua khen thuởng;</w:t>
      </w:r>
      <w:r w:rsidRPr="00AD2079">
        <w:t xml:space="preserve"> </w:t>
      </w:r>
    </w:p>
    <w:p w14:paraId="3389509A" w14:textId="77777777" w:rsidR="00E71029" w:rsidRDefault="00E71029" w:rsidP="00E71029">
      <w:pPr>
        <w:spacing w:after="120"/>
        <w:jc w:val="both"/>
        <w:rPr>
          <w:i/>
          <w:spacing w:val="-2"/>
          <w:szCs w:val="28"/>
        </w:rPr>
      </w:pPr>
      <w:r w:rsidRPr="00D27925">
        <w:t xml:space="preserve">        </w:t>
      </w:r>
      <w:r w:rsidRPr="00D27925">
        <w:rPr>
          <w:sz w:val="26"/>
          <w:szCs w:val="26"/>
        </w:rPr>
        <w:tab/>
      </w:r>
      <w:r w:rsidRPr="00D27925">
        <w:t>Căn cứ kết quả</w:t>
      </w:r>
      <w:r>
        <w:t xml:space="preserve"> 20 năm thực hiện </w:t>
      </w:r>
      <w:r w:rsidRPr="00991E01">
        <w:rPr>
          <w:spacing w:val="-2"/>
        </w:rPr>
        <w:t>Nghị quyết số</w:t>
      </w:r>
      <w:r>
        <w:rPr>
          <w:spacing w:val="-2"/>
        </w:rPr>
        <w:t xml:space="preserve"> 09-NQ/TW, ngày 08/01/2002</w:t>
      </w:r>
      <w:r w:rsidRPr="00991E01">
        <w:rPr>
          <w:spacing w:val="-2"/>
        </w:rPr>
        <w:t xml:space="preserve"> của </w:t>
      </w:r>
      <w:r>
        <w:rPr>
          <w:spacing w:val="-2"/>
        </w:rPr>
        <w:t xml:space="preserve">  </w:t>
      </w:r>
      <w:r w:rsidRPr="00991E01">
        <w:rPr>
          <w:spacing w:val="-2"/>
        </w:rPr>
        <w:t>Bộ Chính trị</w:t>
      </w:r>
      <w:r>
        <w:rPr>
          <w:spacing w:val="-2"/>
        </w:rPr>
        <w:t xml:space="preserve"> (khóa IX)</w:t>
      </w:r>
      <w:r w:rsidRPr="00991E01">
        <w:rPr>
          <w:spacing w:val="-2"/>
        </w:rPr>
        <w:t xml:space="preserve"> </w:t>
      </w:r>
      <w:r w:rsidRPr="00991E01">
        <w:rPr>
          <w:spacing w:val="-2"/>
          <w:szCs w:val="28"/>
        </w:rPr>
        <w:t xml:space="preserve">về </w:t>
      </w:r>
      <w:r w:rsidRPr="00991E01">
        <w:rPr>
          <w:i/>
          <w:spacing w:val="-2"/>
          <w:szCs w:val="28"/>
        </w:rPr>
        <w:t>“</w:t>
      </w:r>
      <w:r>
        <w:rPr>
          <w:i/>
          <w:spacing w:val="-2"/>
          <w:szCs w:val="28"/>
        </w:rPr>
        <w:t>Tăng cường sự lãnh đạo của Đảng đối với công tác    cựu chiến binh Việt Nam trong giai đoạn cách mạng mới</w:t>
      </w:r>
      <w:r w:rsidRPr="00991E01">
        <w:rPr>
          <w:i/>
          <w:spacing w:val="-2"/>
          <w:szCs w:val="28"/>
        </w:rPr>
        <w:t>”</w:t>
      </w:r>
    </w:p>
    <w:p w14:paraId="69B799F4" w14:textId="159E4E2A" w:rsidR="00E71029" w:rsidRDefault="00E71029" w:rsidP="00E71029">
      <w:pPr>
        <w:spacing w:after="120"/>
        <w:ind w:firstLine="720"/>
        <w:jc w:val="both"/>
      </w:pPr>
      <w:r>
        <w:t>……………………………………</w:t>
      </w:r>
      <w:r>
        <w:rPr>
          <w:rStyle w:val="FootnoteReference"/>
        </w:rPr>
        <w:footnoteReference w:id="5"/>
      </w:r>
      <w:r>
        <w:t xml:space="preserve"> kính đề nghị Ban Thường vụ Thành ủy Hà Nội tặng Bằng khen về thành tích xuất sắc trong triển khai thực hiện Nghị quyết số 09-NQ/TW, ngày 08/01/2002 của Bộ Chính trị đối với ……………………………..</w:t>
      </w:r>
      <w:r>
        <w:rPr>
          <w:rStyle w:val="FootnoteReference"/>
        </w:rPr>
        <w:footnoteReference w:id="6"/>
      </w:r>
    </w:p>
    <w:p w14:paraId="439A1B34" w14:textId="77777777" w:rsidR="00E71029" w:rsidRPr="00B7453B" w:rsidRDefault="00E71029" w:rsidP="00E71029">
      <w:pPr>
        <w:spacing w:after="120"/>
        <w:ind w:firstLine="720"/>
        <w:jc w:val="center"/>
        <w:rPr>
          <w:i/>
        </w:rPr>
      </w:pPr>
      <w:r w:rsidRPr="00B7453B">
        <w:rPr>
          <w:i/>
        </w:rPr>
        <w:t>(Có báo cáo thành tích kèm theo)</w:t>
      </w:r>
    </w:p>
    <w:p w14:paraId="0A127382" w14:textId="02D009D5" w:rsidR="00E71029" w:rsidRDefault="007451D6" w:rsidP="00E71029">
      <w:pPr>
        <w:ind w:firstLine="720"/>
        <w:jc w:val="both"/>
      </w:pPr>
      <w:r>
        <w:t>K</w:t>
      </w:r>
      <w:r w:rsidR="00E71029">
        <w:t>ính</w:t>
      </w:r>
      <w:r w:rsidR="00E71029" w:rsidRPr="00553461">
        <w:t xml:space="preserve"> trình </w:t>
      </w:r>
      <w:r w:rsidR="00E71029">
        <w:t>B</w:t>
      </w:r>
      <w:r w:rsidR="00E71029" w:rsidRPr="00B7453B">
        <w:t xml:space="preserve">an </w:t>
      </w:r>
      <w:r w:rsidR="00E71029">
        <w:t xml:space="preserve">Thường vụ Thành ủy </w:t>
      </w:r>
      <w:r w:rsidR="00E71029" w:rsidRPr="00553461">
        <w:t>xem xét, quyết định.</w:t>
      </w:r>
      <w:r w:rsidR="00E71029">
        <w:t>/.</w:t>
      </w:r>
    </w:p>
    <w:p w14:paraId="00E5FEFF" w14:textId="77777777" w:rsidR="00E71029" w:rsidRPr="00A849B5" w:rsidRDefault="00E71029" w:rsidP="00E71029">
      <w:pPr>
        <w:ind w:firstLine="360"/>
        <w:jc w:val="both"/>
        <w:rPr>
          <w:sz w:val="16"/>
          <w:szCs w:val="16"/>
        </w:rPr>
      </w:pPr>
    </w:p>
    <w:tbl>
      <w:tblPr>
        <w:tblpPr w:leftFromText="180" w:rightFromText="180" w:vertAnchor="text" w:horzAnchor="margin" w:tblpY="31"/>
        <w:tblW w:w="0" w:type="auto"/>
        <w:tblLook w:val="0000" w:firstRow="0" w:lastRow="0" w:firstColumn="0" w:lastColumn="0" w:noHBand="0" w:noVBand="0"/>
      </w:tblPr>
      <w:tblGrid>
        <w:gridCol w:w="3318"/>
        <w:gridCol w:w="6253"/>
      </w:tblGrid>
      <w:tr w:rsidR="00E71029" w:rsidRPr="00D27925" w14:paraId="647900EF" w14:textId="77777777" w:rsidTr="00E71029">
        <w:tc>
          <w:tcPr>
            <w:tcW w:w="3318" w:type="dxa"/>
          </w:tcPr>
          <w:p w14:paraId="6B8DE665" w14:textId="77777777" w:rsidR="00E71029" w:rsidRPr="00E71029" w:rsidRDefault="00E71029" w:rsidP="00E71029">
            <w:pPr>
              <w:jc w:val="both"/>
              <w:rPr>
                <w:szCs w:val="28"/>
                <w:u w:val="single"/>
              </w:rPr>
            </w:pPr>
            <w:r w:rsidRPr="00E71029">
              <w:rPr>
                <w:bCs/>
                <w:iCs/>
                <w:szCs w:val="28"/>
                <w:u w:val="single"/>
              </w:rPr>
              <w:t>Nơi nhận</w:t>
            </w:r>
            <w:r w:rsidRPr="00E71029">
              <w:rPr>
                <w:szCs w:val="28"/>
                <w:u w:val="single"/>
              </w:rPr>
              <w:t>:</w:t>
            </w:r>
          </w:p>
          <w:p w14:paraId="3DCC9698" w14:textId="27DAA28A" w:rsidR="00E71029" w:rsidRPr="00D27925" w:rsidRDefault="00E71029" w:rsidP="00E71029">
            <w:pPr>
              <w:jc w:val="both"/>
              <w:rPr>
                <w:sz w:val="26"/>
                <w:szCs w:val="26"/>
              </w:rPr>
            </w:pPr>
            <w:r w:rsidRPr="00D27925">
              <w:rPr>
                <w:sz w:val="26"/>
                <w:szCs w:val="26"/>
              </w:rPr>
              <w:t xml:space="preserve">- </w:t>
            </w:r>
          </w:p>
          <w:p w14:paraId="6CBA2041" w14:textId="099A5AEF" w:rsidR="00E71029" w:rsidRDefault="00E71029" w:rsidP="00E71029">
            <w:pPr>
              <w:jc w:val="both"/>
              <w:rPr>
                <w:sz w:val="26"/>
                <w:szCs w:val="26"/>
              </w:rPr>
            </w:pPr>
            <w:r>
              <w:rPr>
                <w:sz w:val="26"/>
                <w:szCs w:val="26"/>
              </w:rPr>
              <w:t>-</w:t>
            </w:r>
            <w:r w:rsidRPr="00D27925">
              <w:rPr>
                <w:sz w:val="26"/>
                <w:szCs w:val="26"/>
              </w:rPr>
              <w:t>.</w:t>
            </w:r>
          </w:p>
          <w:p w14:paraId="3B74520D" w14:textId="77777777" w:rsidR="00E71029" w:rsidRPr="006A4776" w:rsidRDefault="00E71029" w:rsidP="00E71029">
            <w:pPr>
              <w:rPr>
                <w:sz w:val="26"/>
                <w:szCs w:val="26"/>
              </w:rPr>
            </w:pPr>
          </w:p>
          <w:p w14:paraId="787CA10C" w14:textId="77777777" w:rsidR="00E71029" w:rsidRPr="006A4776" w:rsidRDefault="00E71029" w:rsidP="00E71029">
            <w:pPr>
              <w:tabs>
                <w:tab w:val="left" w:pos="2400"/>
              </w:tabs>
              <w:rPr>
                <w:sz w:val="26"/>
                <w:szCs w:val="26"/>
              </w:rPr>
            </w:pPr>
            <w:r>
              <w:rPr>
                <w:sz w:val="26"/>
                <w:szCs w:val="26"/>
              </w:rPr>
              <w:tab/>
            </w:r>
          </w:p>
        </w:tc>
        <w:tc>
          <w:tcPr>
            <w:tcW w:w="6253" w:type="dxa"/>
          </w:tcPr>
          <w:p w14:paraId="12FFE41E" w14:textId="77777777" w:rsidR="00E71029" w:rsidRDefault="00E71029" w:rsidP="00E71029">
            <w:pPr>
              <w:jc w:val="center"/>
              <w:outlineLvl w:val="0"/>
              <w:rPr>
                <w:b/>
              </w:rPr>
            </w:pPr>
            <w:r>
              <w:rPr>
                <w:b/>
              </w:rPr>
              <w:t>THỦ TRƯỞNG ĐƠN VỊ</w:t>
            </w:r>
          </w:p>
          <w:p w14:paraId="603B51E1" w14:textId="7417ED2A" w:rsidR="00E71029" w:rsidRPr="00E71029" w:rsidRDefault="00E71029" w:rsidP="00E71029">
            <w:pPr>
              <w:jc w:val="center"/>
              <w:outlineLvl w:val="0"/>
              <w:rPr>
                <w:i/>
              </w:rPr>
            </w:pPr>
            <w:r w:rsidRPr="00E71029">
              <w:rPr>
                <w:i/>
              </w:rPr>
              <w:t xml:space="preserve">(Ký, đóng dấu)  </w:t>
            </w:r>
          </w:p>
          <w:p w14:paraId="5EC0FCC7" w14:textId="1125CF28" w:rsidR="00E71029" w:rsidRPr="006504C7" w:rsidRDefault="00E71029" w:rsidP="00E71029">
            <w:pPr>
              <w:jc w:val="center"/>
              <w:outlineLvl w:val="0"/>
              <w:rPr>
                <w:b/>
              </w:rPr>
            </w:pPr>
          </w:p>
          <w:p w14:paraId="2CAE488B" w14:textId="77777777" w:rsidR="00E71029" w:rsidRDefault="00E71029" w:rsidP="00E71029">
            <w:pPr>
              <w:spacing w:line="312" w:lineRule="auto"/>
              <w:jc w:val="center"/>
              <w:outlineLvl w:val="0"/>
              <w:rPr>
                <w:b/>
                <w:i/>
                <w:sz w:val="26"/>
                <w:szCs w:val="26"/>
              </w:rPr>
            </w:pPr>
          </w:p>
          <w:p w14:paraId="3521C5B4" w14:textId="77777777" w:rsidR="00E71029" w:rsidRDefault="00E71029" w:rsidP="00E71029">
            <w:pPr>
              <w:spacing w:line="312" w:lineRule="auto"/>
              <w:outlineLvl w:val="0"/>
              <w:rPr>
                <w:b/>
                <w:i/>
                <w:sz w:val="26"/>
                <w:szCs w:val="26"/>
              </w:rPr>
            </w:pPr>
            <w:r>
              <w:rPr>
                <w:b/>
                <w:i/>
                <w:sz w:val="26"/>
                <w:szCs w:val="26"/>
              </w:rPr>
              <w:t xml:space="preserve">                                  </w:t>
            </w:r>
          </w:p>
          <w:p w14:paraId="6BAA4F9F" w14:textId="77777777" w:rsidR="00E71029" w:rsidRDefault="00E71029" w:rsidP="00E71029">
            <w:pPr>
              <w:spacing w:line="312" w:lineRule="auto"/>
              <w:outlineLvl w:val="0"/>
              <w:rPr>
                <w:b/>
                <w:i/>
                <w:sz w:val="26"/>
                <w:szCs w:val="26"/>
              </w:rPr>
            </w:pPr>
          </w:p>
          <w:p w14:paraId="7FBD80AB" w14:textId="77777777" w:rsidR="00E71029" w:rsidRPr="009361D9" w:rsidRDefault="00E71029" w:rsidP="00E71029">
            <w:pPr>
              <w:spacing w:line="312" w:lineRule="auto"/>
              <w:outlineLvl w:val="0"/>
              <w:rPr>
                <w:b/>
                <w:i/>
                <w:sz w:val="26"/>
                <w:szCs w:val="26"/>
              </w:rPr>
            </w:pPr>
          </w:p>
          <w:p w14:paraId="23FE0E58" w14:textId="54F2588C" w:rsidR="00E71029" w:rsidRPr="00D27925" w:rsidRDefault="00E71029" w:rsidP="00E71029">
            <w:pPr>
              <w:spacing w:line="312" w:lineRule="auto"/>
              <w:jc w:val="center"/>
              <w:outlineLvl w:val="0"/>
              <w:rPr>
                <w:b/>
              </w:rPr>
            </w:pPr>
          </w:p>
        </w:tc>
      </w:tr>
    </w:tbl>
    <w:p w14:paraId="66CCF6C9" w14:textId="3C83C91B" w:rsidR="00E71029" w:rsidRPr="00E71029" w:rsidRDefault="00E71029" w:rsidP="00E71029">
      <w:pPr>
        <w:shd w:val="clear" w:color="auto" w:fill="FFFFFF"/>
        <w:spacing w:before="120" w:after="120" w:line="240" w:lineRule="auto"/>
        <w:ind w:right="-284"/>
        <w:rPr>
          <w:rFonts w:eastAsia="Times New Roman" w:cs="Times New Roman"/>
          <w:b/>
          <w:bCs/>
          <w:szCs w:val="28"/>
        </w:rPr>
      </w:pPr>
    </w:p>
    <w:sectPr w:rsidR="00E71029" w:rsidRPr="00E71029" w:rsidSect="00B11E3C">
      <w:headerReference w:type="default" r:id="rId9"/>
      <w:pgSz w:w="11907" w:h="16840" w:code="9"/>
      <w:pgMar w:top="851" w:right="851" w:bottom="851" w:left="1701" w:header="39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5DC7" w14:textId="77777777" w:rsidR="00002574" w:rsidRDefault="00002574" w:rsidP="00C24F3E">
      <w:pPr>
        <w:spacing w:after="0" w:line="240" w:lineRule="auto"/>
      </w:pPr>
      <w:r>
        <w:separator/>
      </w:r>
    </w:p>
  </w:endnote>
  <w:endnote w:type="continuationSeparator" w:id="0">
    <w:p w14:paraId="1422880F" w14:textId="77777777" w:rsidR="00002574" w:rsidRDefault="00002574" w:rsidP="00C2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CD8C" w14:textId="77777777" w:rsidR="00002574" w:rsidRDefault="00002574" w:rsidP="00C24F3E">
      <w:pPr>
        <w:spacing w:after="0" w:line="240" w:lineRule="auto"/>
      </w:pPr>
      <w:r>
        <w:separator/>
      </w:r>
    </w:p>
  </w:footnote>
  <w:footnote w:type="continuationSeparator" w:id="0">
    <w:p w14:paraId="76DFC2F1" w14:textId="77777777" w:rsidR="00002574" w:rsidRDefault="00002574" w:rsidP="00C24F3E">
      <w:pPr>
        <w:spacing w:after="0" w:line="240" w:lineRule="auto"/>
      </w:pPr>
      <w:r>
        <w:continuationSeparator/>
      </w:r>
    </w:p>
  </w:footnote>
  <w:footnote w:id="1">
    <w:p w14:paraId="01F8CE42" w14:textId="511E6B58" w:rsidR="00F62B1F" w:rsidRPr="00BB793F" w:rsidRDefault="00F62B1F" w:rsidP="00BB793F">
      <w:pPr>
        <w:pStyle w:val="FootnoteText"/>
        <w:spacing w:after="240"/>
        <w:ind w:firstLine="0"/>
        <w:rPr>
          <w:rFonts w:ascii="Times New Roman" w:hAnsi="Times New Roman" w:cs="Times New Roman"/>
          <w:sz w:val="24"/>
          <w:szCs w:val="24"/>
        </w:rPr>
      </w:pPr>
      <w:r>
        <w:rPr>
          <w:rStyle w:val="FootnoteReference"/>
        </w:rPr>
        <w:footnoteRef/>
      </w:r>
      <w:r>
        <w:t xml:space="preserve"> </w:t>
      </w:r>
      <w:r w:rsidR="00BB793F" w:rsidRPr="005A1C11">
        <w:rPr>
          <w:rFonts w:ascii="Times New Roman" w:hAnsi="Times New Roman" w:cs="Times New Roman"/>
          <w:sz w:val="24"/>
          <w:szCs w:val="24"/>
        </w:rPr>
        <w:t>Đối với cơ quan Đảng thì áp dụng theo thể thức văn bản của Đảng.</w:t>
      </w:r>
    </w:p>
  </w:footnote>
  <w:footnote w:id="2">
    <w:p w14:paraId="5E853168" w14:textId="73924DE6" w:rsidR="00F62B1F" w:rsidRPr="00BB793F" w:rsidRDefault="00F62B1F" w:rsidP="00BB793F">
      <w:pPr>
        <w:shd w:val="clear" w:color="auto" w:fill="FFFFFF"/>
        <w:spacing w:line="240" w:lineRule="auto"/>
        <w:jc w:val="both"/>
        <w:rPr>
          <w:rFonts w:eastAsia="Times New Roman" w:cs="Times New Roman"/>
          <w:sz w:val="24"/>
          <w:szCs w:val="24"/>
        </w:rPr>
      </w:pPr>
      <w:r w:rsidRPr="005A1C11">
        <w:rPr>
          <w:rStyle w:val="FootnoteReference"/>
          <w:rFonts w:cs="Times New Roman"/>
          <w:sz w:val="24"/>
          <w:szCs w:val="24"/>
        </w:rPr>
        <w:footnoteRef/>
      </w:r>
      <w:r w:rsidRPr="005A1C11">
        <w:rPr>
          <w:rFonts w:cs="Times New Roman"/>
          <w:sz w:val="24"/>
          <w:szCs w:val="24"/>
        </w:rPr>
        <w:t xml:space="preserve"> </w:t>
      </w:r>
      <w:r w:rsidRPr="005A1C11">
        <w:rPr>
          <w:rFonts w:eastAsia="Times New Roman" w:cs="Times New Roman"/>
          <w:sz w:val="24"/>
          <w:szCs w:val="24"/>
        </w:rPr>
        <w:t>Đối với đơn vị sản xuất, kinh doanh, cần gửi kèm theo Báo cáo thành tích: xác nhận của cơ quan thuế và bảo hiểm xã hội về việc thực hiện đầy đủ các nghĩa vụ thuế và bảo hiểm xã hội theo quy định của pháp luật</w:t>
      </w:r>
      <w:r w:rsidRPr="005A1C11">
        <w:rPr>
          <w:rFonts w:eastAsia="Times New Roman" w:cs="Times New Roman"/>
          <w:sz w:val="24"/>
          <w:szCs w:val="24"/>
          <w:lang w:val="vi-VN"/>
        </w:rPr>
        <w:t>.</w:t>
      </w:r>
    </w:p>
  </w:footnote>
  <w:footnote w:id="3">
    <w:p w14:paraId="7B1C7EA1" w14:textId="34F60CFD" w:rsidR="00BB793F" w:rsidRPr="00C14A83" w:rsidRDefault="00BB793F" w:rsidP="00BB793F">
      <w:pPr>
        <w:shd w:val="clear" w:color="auto" w:fill="FFFFFF"/>
        <w:spacing w:line="240" w:lineRule="auto"/>
        <w:rPr>
          <w:rFonts w:eastAsia="Times New Roman" w:cs="Times New Roman"/>
          <w:sz w:val="24"/>
          <w:szCs w:val="24"/>
        </w:rPr>
      </w:pPr>
      <w:r>
        <w:rPr>
          <w:rStyle w:val="FootnoteReference"/>
        </w:rPr>
        <w:footnoteRef/>
      </w:r>
      <w:r>
        <w:t xml:space="preserve"> </w:t>
      </w:r>
      <w:r w:rsidRPr="00C14A83">
        <w:rPr>
          <w:rFonts w:eastAsia="Times New Roman" w:cs="Times New Roman"/>
          <w:sz w:val="24"/>
          <w:szCs w:val="24"/>
          <w:lang w:val="vi-VN"/>
        </w:rPr>
        <w:t>Đối với cá nhân: Ký, ghi rõ họ, tên và có xác nhận của thủ trưởng cơ quan</w:t>
      </w:r>
      <w:r>
        <w:rPr>
          <w:rFonts w:eastAsia="Times New Roman" w:cs="Times New Roman"/>
          <w:sz w:val="24"/>
          <w:szCs w:val="24"/>
        </w:rPr>
        <w:t xml:space="preserve"> (ký, đóng dấu)</w:t>
      </w:r>
      <w:r w:rsidRPr="00C14A83">
        <w:rPr>
          <w:rFonts w:eastAsia="Times New Roman" w:cs="Times New Roman"/>
          <w:sz w:val="24"/>
          <w:szCs w:val="24"/>
          <w:lang w:val="vi-VN"/>
        </w:rPr>
        <w:t>.</w:t>
      </w:r>
    </w:p>
    <w:p w14:paraId="199E592F" w14:textId="4D4E2597" w:rsidR="00BB793F" w:rsidRDefault="00BB793F">
      <w:pPr>
        <w:pStyle w:val="FootnoteText"/>
        <w:spacing w:after="240"/>
      </w:pPr>
    </w:p>
  </w:footnote>
  <w:footnote w:id="4">
    <w:p w14:paraId="7CC9E402" w14:textId="77777777" w:rsidR="00E71029" w:rsidRPr="00E71029" w:rsidRDefault="00E71029" w:rsidP="00E71029">
      <w:pPr>
        <w:pStyle w:val="FootnoteText"/>
        <w:spacing w:after="240"/>
        <w:ind w:firstLine="0"/>
        <w:rPr>
          <w:rFonts w:ascii="Times New Roman" w:hAnsi="Times New Roman" w:cs="Times New Roman"/>
          <w:sz w:val="24"/>
          <w:szCs w:val="24"/>
        </w:rPr>
      </w:pPr>
      <w:r w:rsidRPr="00E71029">
        <w:rPr>
          <w:rStyle w:val="FootnoteReference"/>
          <w:rFonts w:ascii="Times New Roman" w:hAnsi="Times New Roman" w:cs="Times New Roman"/>
          <w:sz w:val="24"/>
          <w:szCs w:val="24"/>
        </w:rPr>
        <w:footnoteRef/>
      </w:r>
      <w:r w:rsidRPr="00E71029">
        <w:rPr>
          <w:rFonts w:ascii="Times New Roman" w:hAnsi="Times New Roman" w:cs="Times New Roman"/>
          <w:sz w:val="24"/>
          <w:szCs w:val="24"/>
        </w:rPr>
        <w:t xml:space="preserve"> Đối với cơ quan Đảng thì áp dụng theo thể thức văn bản của Đảng.</w:t>
      </w:r>
    </w:p>
  </w:footnote>
  <w:footnote w:id="5">
    <w:p w14:paraId="7F7F311A" w14:textId="63589ADF" w:rsidR="00E71029" w:rsidRPr="00E71029" w:rsidRDefault="00E71029" w:rsidP="00E71029">
      <w:pPr>
        <w:pStyle w:val="FootnoteText"/>
        <w:spacing w:after="240"/>
        <w:ind w:firstLine="0"/>
        <w:rPr>
          <w:rFonts w:ascii="Times New Roman" w:hAnsi="Times New Roman" w:cs="Times New Roman"/>
          <w:sz w:val="24"/>
          <w:szCs w:val="24"/>
        </w:rPr>
      </w:pPr>
      <w:r w:rsidRPr="00E71029">
        <w:rPr>
          <w:rStyle w:val="FootnoteReference"/>
          <w:rFonts w:ascii="Times New Roman" w:hAnsi="Times New Roman" w:cs="Times New Roman"/>
          <w:sz w:val="24"/>
          <w:szCs w:val="24"/>
        </w:rPr>
        <w:footnoteRef/>
      </w:r>
      <w:r w:rsidRPr="00E71029">
        <w:rPr>
          <w:rFonts w:ascii="Times New Roman" w:hAnsi="Times New Roman" w:cs="Times New Roman"/>
          <w:sz w:val="24"/>
          <w:szCs w:val="24"/>
        </w:rPr>
        <w:t xml:space="preserve"> Cơ quan, đơn vị</w:t>
      </w:r>
    </w:p>
  </w:footnote>
  <w:footnote w:id="6">
    <w:p w14:paraId="752957BA" w14:textId="2074A0EA" w:rsidR="00E71029" w:rsidRPr="00E71029" w:rsidRDefault="00E71029" w:rsidP="00E71029">
      <w:pPr>
        <w:pStyle w:val="FootnoteText"/>
        <w:spacing w:after="240"/>
        <w:ind w:firstLine="0"/>
        <w:rPr>
          <w:rFonts w:ascii="Times New Roman" w:hAnsi="Times New Roman" w:cs="Times New Roman"/>
          <w:sz w:val="24"/>
          <w:szCs w:val="24"/>
        </w:rPr>
      </w:pPr>
      <w:r w:rsidRPr="00E71029">
        <w:rPr>
          <w:rStyle w:val="FootnoteReference"/>
          <w:rFonts w:ascii="Times New Roman" w:hAnsi="Times New Roman" w:cs="Times New Roman"/>
          <w:sz w:val="24"/>
          <w:szCs w:val="24"/>
        </w:rPr>
        <w:footnoteRef/>
      </w:r>
      <w:r w:rsidRPr="00E71029">
        <w:rPr>
          <w:rFonts w:ascii="Times New Roman" w:hAnsi="Times New Roman" w:cs="Times New Roman"/>
          <w:sz w:val="24"/>
          <w:szCs w:val="24"/>
        </w:rPr>
        <w:t xml:space="preserve"> Tập thể hoặc cá nhân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6A79" w14:textId="4F323FCA" w:rsidR="00C24F3E" w:rsidRDefault="00C24F3E">
    <w:pPr>
      <w:pStyle w:val="Header"/>
      <w:jc w:val="center"/>
    </w:pPr>
  </w:p>
  <w:p w14:paraId="233E1CC5" w14:textId="77777777" w:rsidR="00C24F3E" w:rsidRDefault="00C24F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93E05"/>
    <w:multiLevelType w:val="hybridMultilevel"/>
    <w:tmpl w:val="09AC833C"/>
    <w:lvl w:ilvl="0" w:tplc="7C3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94"/>
    <w:rsid w:val="00002574"/>
    <w:rsid w:val="000703D9"/>
    <w:rsid w:val="000845DB"/>
    <w:rsid w:val="000A05E3"/>
    <w:rsid w:val="000A0FD6"/>
    <w:rsid w:val="000A27A8"/>
    <w:rsid w:val="000C2A83"/>
    <w:rsid w:val="00106D2E"/>
    <w:rsid w:val="0017089A"/>
    <w:rsid w:val="001924B3"/>
    <w:rsid w:val="001F34EB"/>
    <w:rsid w:val="002134C1"/>
    <w:rsid w:val="00223873"/>
    <w:rsid w:val="00244397"/>
    <w:rsid w:val="00250A05"/>
    <w:rsid w:val="00271D74"/>
    <w:rsid w:val="00326C96"/>
    <w:rsid w:val="00350206"/>
    <w:rsid w:val="00352352"/>
    <w:rsid w:val="003814B3"/>
    <w:rsid w:val="00414B94"/>
    <w:rsid w:val="005234E6"/>
    <w:rsid w:val="0052467E"/>
    <w:rsid w:val="00531CB5"/>
    <w:rsid w:val="005879B9"/>
    <w:rsid w:val="005A1C11"/>
    <w:rsid w:val="005B7620"/>
    <w:rsid w:val="005E5321"/>
    <w:rsid w:val="0061739A"/>
    <w:rsid w:val="00635AB1"/>
    <w:rsid w:val="006F35C3"/>
    <w:rsid w:val="006F7FB0"/>
    <w:rsid w:val="007451D6"/>
    <w:rsid w:val="00756E43"/>
    <w:rsid w:val="007839B5"/>
    <w:rsid w:val="007E664A"/>
    <w:rsid w:val="007F4FF7"/>
    <w:rsid w:val="0087373D"/>
    <w:rsid w:val="008D2107"/>
    <w:rsid w:val="009355FD"/>
    <w:rsid w:val="0094190D"/>
    <w:rsid w:val="009554F0"/>
    <w:rsid w:val="0095604D"/>
    <w:rsid w:val="00956EEE"/>
    <w:rsid w:val="00965586"/>
    <w:rsid w:val="00975C29"/>
    <w:rsid w:val="00991E01"/>
    <w:rsid w:val="009A54C1"/>
    <w:rsid w:val="00A426B9"/>
    <w:rsid w:val="00A55F7E"/>
    <w:rsid w:val="00AC5C58"/>
    <w:rsid w:val="00AD67CA"/>
    <w:rsid w:val="00B11E3C"/>
    <w:rsid w:val="00B25171"/>
    <w:rsid w:val="00B66D74"/>
    <w:rsid w:val="00BB793F"/>
    <w:rsid w:val="00C24F3E"/>
    <w:rsid w:val="00C65928"/>
    <w:rsid w:val="00C67E92"/>
    <w:rsid w:val="00C731B8"/>
    <w:rsid w:val="00D16C47"/>
    <w:rsid w:val="00D65C6F"/>
    <w:rsid w:val="00D75635"/>
    <w:rsid w:val="00DF6388"/>
    <w:rsid w:val="00E447E8"/>
    <w:rsid w:val="00E56729"/>
    <w:rsid w:val="00E71029"/>
    <w:rsid w:val="00EA4286"/>
    <w:rsid w:val="00EE51D6"/>
    <w:rsid w:val="00F00206"/>
    <w:rsid w:val="00F3394C"/>
    <w:rsid w:val="00F624BF"/>
    <w:rsid w:val="00F62B1F"/>
    <w:rsid w:val="00F74E30"/>
    <w:rsid w:val="00FB2791"/>
    <w:rsid w:val="00FB333B"/>
    <w:rsid w:val="00FC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184"/>
  <w15:docId w15:val="{BED32DD5-711E-40B6-8D79-F16DFB1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B94"/>
    <w:pPr>
      <w:ind w:left="720"/>
      <w:contextualSpacing/>
    </w:pPr>
  </w:style>
  <w:style w:type="paragraph" w:styleId="Header">
    <w:name w:val="header"/>
    <w:basedOn w:val="Normal"/>
    <w:link w:val="HeaderChar"/>
    <w:uiPriority w:val="99"/>
    <w:unhideWhenUsed/>
    <w:rsid w:val="00C2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3E"/>
  </w:style>
  <w:style w:type="paragraph" w:styleId="Footer">
    <w:name w:val="footer"/>
    <w:basedOn w:val="Normal"/>
    <w:link w:val="FooterChar"/>
    <w:uiPriority w:val="99"/>
    <w:unhideWhenUsed/>
    <w:rsid w:val="00C2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3E"/>
  </w:style>
  <w:style w:type="paragraph" w:styleId="BalloonText">
    <w:name w:val="Balloon Text"/>
    <w:basedOn w:val="Normal"/>
    <w:link w:val="BalloonTextChar"/>
    <w:uiPriority w:val="99"/>
    <w:semiHidden/>
    <w:unhideWhenUsed/>
    <w:rsid w:val="0099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01"/>
    <w:rPr>
      <w:rFonts w:ascii="Tahoma" w:hAnsi="Tahoma" w:cs="Tahoma"/>
      <w:sz w:val="16"/>
      <w:szCs w:val="16"/>
    </w:rPr>
  </w:style>
  <w:style w:type="paragraph" w:styleId="FootnoteText">
    <w:name w:val="footnote text"/>
    <w:basedOn w:val="Normal"/>
    <w:link w:val="FootnoteTextChar"/>
    <w:uiPriority w:val="99"/>
    <w:semiHidden/>
    <w:unhideWhenUsed/>
    <w:rsid w:val="009A54C1"/>
    <w:pPr>
      <w:spacing w:afterLines="100" w:after="0" w:line="240" w:lineRule="auto"/>
      <w:ind w:firstLine="567"/>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9A54C1"/>
    <w:rPr>
      <w:rFonts w:ascii="Calibri" w:hAnsi="Calibri"/>
      <w:sz w:val="20"/>
      <w:szCs w:val="20"/>
    </w:rPr>
  </w:style>
  <w:style w:type="character" w:styleId="FootnoteReference">
    <w:name w:val="footnote reference"/>
    <w:basedOn w:val="DefaultParagraphFont"/>
    <w:uiPriority w:val="99"/>
    <w:semiHidden/>
    <w:unhideWhenUsed/>
    <w:rsid w:val="009A54C1"/>
    <w:rPr>
      <w:vertAlign w:val="superscript"/>
    </w:rPr>
  </w:style>
  <w:style w:type="paragraph" w:styleId="NormalWeb">
    <w:name w:val="Normal (Web)"/>
    <w:basedOn w:val="Normal"/>
    <w:uiPriority w:val="99"/>
    <w:rsid w:val="005A1C1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244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he.dvtuh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DA09-BCDB-4EAD-93A5-1A70EE2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MAI ANH</cp:lastModifiedBy>
  <cp:revision>12</cp:revision>
  <cp:lastPrinted>2022-07-08T04:21:00Z</cp:lastPrinted>
  <dcterms:created xsi:type="dcterms:W3CDTF">2021-09-05T16:03:00Z</dcterms:created>
  <dcterms:modified xsi:type="dcterms:W3CDTF">2022-07-13T03:56:00Z</dcterms:modified>
</cp:coreProperties>
</file>